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1EF37D4" w14:textId="53E6409B" w:rsidR="00A02B6E" w:rsidRPr="00A95CB1" w:rsidRDefault="00A95CB1" w:rsidP="00A02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11.04.2022          </w:t>
      </w:r>
      <w:r w:rsidR="00C050E8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2B6E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6E79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7A21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86E79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A21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51E2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02B6E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</w:t>
      </w:r>
      <w:r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02B6E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6E79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50E8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E79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4933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E79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51E2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C7202"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95CB1">
        <w:rPr>
          <w:rFonts w:ascii="Times New Roman" w:eastAsia="Times New Roman" w:hAnsi="Times New Roman" w:cs="Times New Roman"/>
          <w:sz w:val="24"/>
          <w:szCs w:val="24"/>
          <w:lang w:eastAsia="ru-RU"/>
        </w:rPr>
        <w:t>373-па</w:t>
      </w:r>
    </w:p>
    <w:p w14:paraId="213D8434" w14:textId="77777777" w:rsidR="00A02B6E" w:rsidRPr="00F44933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F4493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07E6B" w14:textId="77777777" w:rsidR="00A02B6E" w:rsidRPr="00F44933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F44933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005D35A0" w14:textId="77777777" w:rsidR="009C7202" w:rsidRDefault="00A02B6E" w:rsidP="009C7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83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C7202">
        <w:rPr>
          <w:rFonts w:ascii="Times New Roman" w:hAnsi="Times New Roman" w:cs="Times New Roman"/>
          <w:b/>
          <w:sz w:val="28"/>
          <w:szCs w:val="28"/>
        </w:rPr>
        <w:t xml:space="preserve">Подготовка и утверждение </w:t>
      </w:r>
    </w:p>
    <w:p w14:paraId="52CB90BC" w14:textId="12DEE9A9" w:rsidR="00A02B6E" w:rsidRPr="00F44933" w:rsidRDefault="009C7202" w:rsidP="009C7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  <w:r w:rsidR="0083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F4493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F4493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6A986F6" w:rsidR="00A02B6E" w:rsidRPr="00F44933" w:rsidRDefault="009C7202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Земельным кодексом Российской Федерации, Федеральными законами РФ от 27.07.2010 № 210-ФЗ «Об организации предоставления государственных и муниципальных услуг», от 06.10.2003 № 131-ФЗ «Об общих принципах орг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местного самоуправления в Российской Федерации», постановлен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администрации Михайловского муниципального района от 12.07.2011 № 624-па «Об утверждении порядка разработки и утверждения администрати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регламентов исполнения муниципальных функций (предоставления м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ниципальных услуг)», Уставом Михайловского муниципального района, в целях повышения качества и доступности результатов предоставления мун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ципальной услуги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  <w:proofErr w:type="gramEnd"/>
    </w:p>
    <w:p w14:paraId="141AC17F" w14:textId="77777777" w:rsidR="00A02B6E" w:rsidRPr="00F4493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F4493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F4493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7F03F869" w:rsidR="00A02B6E" w:rsidRPr="00F44933" w:rsidRDefault="00A02B6E" w:rsidP="009C72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админ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страцией Михайловского муниципального района муниципальной услуги </w:t>
      </w:r>
      <w:r w:rsidR="008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C720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8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приложению (прилагается).</w:t>
      </w:r>
    </w:p>
    <w:p w14:paraId="28EB4802" w14:textId="6858B66D" w:rsidR="00A02B6E" w:rsidRPr="00F44933" w:rsidRDefault="000268DA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83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ционно-техническому обеспечению деятельности администрации Михайло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830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365083" w14:textId="229B5A32" w:rsidR="00A02B6E" w:rsidRPr="00F44933" w:rsidRDefault="000268DA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</w:t>
      </w:r>
      <w:r w:rsidR="00085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085326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B9EFC" w14:textId="398DAFCD" w:rsidR="00A02B6E" w:rsidRPr="00F44933" w:rsidRDefault="000268DA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2DB36B89" w14:textId="77777777" w:rsidR="000268DA" w:rsidRDefault="000268DA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7A518" w14:textId="77777777" w:rsidR="004A7B29" w:rsidRDefault="004A7B29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58846" w14:textId="77777777" w:rsidR="004A7B29" w:rsidRPr="00F44933" w:rsidRDefault="004A7B29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898A" w14:textId="234FA3A7" w:rsidR="00A02B6E" w:rsidRPr="00F44933" w:rsidRDefault="009C7202" w:rsidP="00A02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02B6E"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02B6E"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082BBFF" w14:textId="76881871" w:rsidR="00A02B6E" w:rsidRPr="00AD7A21" w:rsidRDefault="00A02B6E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C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</w:t>
      </w:r>
      <w:r w:rsidR="0049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C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  <w:r w:rsidRPr="00AD7A21">
        <w:rPr>
          <w:rFonts w:ascii="Times New Roman" w:eastAsia="Calibri" w:hAnsi="Times New Roman" w:cs="Times New Roman"/>
          <w:color w:val="000000"/>
          <w:sz w:val="27"/>
          <w:szCs w:val="27"/>
        </w:rPr>
        <w:br w:type="page"/>
      </w:r>
    </w:p>
    <w:p w14:paraId="34401374" w14:textId="77777777" w:rsidR="00A02B6E" w:rsidRPr="00AD7A21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  <w:sectPr w:rsidR="00A02B6E" w:rsidRPr="00AD7A21" w:rsidSect="002E66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2AE01927" w14:textId="77777777" w:rsidR="00706643" w:rsidRPr="004D415D" w:rsidRDefault="00706643" w:rsidP="00706643">
      <w:pPr>
        <w:spacing w:after="0" w:line="36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УТВЕРЖДЕН</w:t>
      </w:r>
    </w:p>
    <w:p w14:paraId="7231BA6B" w14:textId="77777777" w:rsidR="00706643" w:rsidRPr="004D415D" w:rsidRDefault="00706643" w:rsidP="0070664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постановлением администрации</w:t>
      </w:r>
    </w:p>
    <w:p w14:paraId="78C97F1F" w14:textId="77777777" w:rsidR="00706643" w:rsidRPr="004D415D" w:rsidRDefault="00706643" w:rsidP="0070664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651EC9F6" w14:textId="74B134BD" w:rsidR="00706643" w:rsidRPr="00DB0A13" w:rsidRDefault="00706643" w:rsidP="0070664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A95CB1">
        <w:rPr>
          <w:rFonts w:ascii="Times New Roman" w:eastAsia="Calibri" w:hAnsi="Times New Roman" w:cs="Times New Roman"/>
          <w:color w:val="000000"/>
          <w:sz w:val="26"/>
          <w:szCs w:val="26"/>
        </w:rPr>
        <w:t>11.04.2022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</w:t>
      </w:r>
      <w:r w:rsidR="00A95CB1">
        <w:rPr>
          <w:rFonts w:ascii="Times New Roman" w:eastAsia="Calibri" w:hAnsi="Times New Roman" w:cs="Times New Roman"/>
          <w:color w:val="000000"/>
          <w:sz w:val="26"/>
          <w:szCs w:val="26"/>
        </w:rPr>
        <w:t>373-па</w:t>
      </w:r>
      <w:bookmarkStart w:id="0" w:name="_GoBack"/>
      <w:bookmarkEnd w:id="0"/>
    </w:p>
    <w:p w14:paraId="6936CC63" w14:textId="77777777" w:rsidR="00706643" w:rsidRPr="004D415D" w:rsidRDefault="00706643" w:rsidP="00706643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0B5AFC83" w14:textId="77777777" w:rsidR="00706643" w:rsidRDefault="00706643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9836B7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Административный регламент</w:t>
      </w:r>
    </w:p>
    <w:p w14:paraId="764BF2FD" w14:textId="77777777" w:rsidR="00706643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муниципальной услуги «Подготовка </w:t>
      </w:r>
    </w:p>
    <w:p w14:paraId="4B77DDA7" w14:textId="5AB5CBDE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и утверждение документации по планировке территории»</w:t>
      </w:r>
    </w:p>
    <w:p w14:paraId="507F1AF8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3A8AFD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14:paraId="5BF2DF27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67D3C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14:paraId="1D354A3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телем в установленном порядке, и законные представители физических лиц (далее – представитель заявителя). </w:t>
      </w:r>
    </w:p>
    <w:p w14:paraId="206E268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1.3. Информирование о предоставлении муниципальной услуги: </w:t>
      </w:r>
    </w:p>
    <w:p w14:paraId="3CC817F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1.3.1. информация о порядке предоставления муниципальной услуги размещае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ся: </w:t>
      </w:r>
    </w:p>
    <w:p w14:paraId="634CA7F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на информационных стендах, расположенных в помещениях Администрации Михайловского муниципального района (далее – Уполномоченный орган), мн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гофункциональных центров предоставления государственных и муниципальных услуг. </w:t>
      </w:r>
    </w:p>
    <w:p w14:paraId="0ED56A68" w14:textId="62D99D64" w:rsidR="009C7202" w:rsidRPr="002E66CC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на официальном сайте Уполномоченного органа в информационно-</w:t>
      </w:r>
      <w:r w:rsidRPr="002E66CC">
        <w:rPr>
          <w:rFonts w:ascii="Times New Roman" w:eastAsia="Calibri" w:hAnsi="Times New Roman" w:cs="Times New Roman"/>
          <w:sz w:val="26"/>
          <w:szCs w:val="26"/>
        </w:rPr>
        <w:t>телекоммуникационной сети «Интернет» (</w:t>
      </w:r>
      <w:r w:rsidR="002E66CC" w:rsidRPr="002E66CC">
        <w:rPr>
          <w:rFonts w:ascii="Times New Roman" w:eastAsia="Calibri" w:hAnsi="Times New Roman" w:cs="Times New Roman"/>
          <w:sz w:val="26"/>
          <w:szCs w:val="26"/>
        </w:rPr>
        <w:t>https://www.mikhprim.ru/index.php</w:t>
      </w:r>
      <w:r w:rsidRPr="002E66CC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2C5FD4ED" w14:textId="66968920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3) на Региональном портале государственных и муниципальных услуг (далее – Региональный портал); </w:t>
      </w:r>
    </w:p>
    <w:p w14:paraId="737843F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67D43996" w14:textId="48A9EA13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5) в государственной информационной системе «Реестр государственных и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2E66CC">
        <w:rPr>
          <w:rFonts w:ascii="Times New Roman" w:eastAsia="Calibri" w:hAnsi="Times New Roman" w:cs="Times New Roman"/>
          <w:sz w:val="26"/>
          <w:szCs w:val="26"/>
        </w:rPr>
        <w:t xml:space="preserve">ниципальных услуг) </w:t>
      </w:r>
      <w:r w:rsidRPr="002E66CC">
        <w:rPr>
          <w:rFonts w:ascii="Times New Roman" w:eastAsia="Calibri" w:hAnsi="Times New Roman" w:cs="Times New Roman"/>
          <w:i/>
          <w:sz w:val="26"/>
          <w:szCs w:val="26"/>
        </w:rPr>
        <w:t>(</w:t>
      </w:r>
      <w:hyperlink r:id="rId16" w:history="1">
        <w:r w:rsidR="002E66CC" w:rsidRPr="002E66CC">
          <w:rPr>
            <w:rStyle w:val="af5"/>
            <w:rFonts w:ascii="Times New Roman" w:hAnsi="Times New Roman"/>
            <w:color w:val="auto"/>
            <w:sz w:val="26"/>
            <w:szCs w:val="26"/>
            <w:u w:val="none"/>
          </w:rPr>
          <w:t>http://rgu.primorsky.ru:8080/RGU_WAR_2/RGU2Auth.html</w:t>
        </w:r>
      </w:hyperlink>
      <w:r w:rsidRPr="002E66CC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2E66CC">
        <w:rPr>
          <w:rFonts w:ascii="Times New Roman" w:eastAsia="Calibri" w:hAnsi="Times New Roman" w:cs="Times New Roman"/>
          <w:sz w:val="26"/>
          <w:szCs w:val="26"/>
        </w:rPr>
        <w:t xml:space="preserve"> (д</w:t>
      </w:r>
      <w:r w:rsidRPr="002E66CC">
        <w:rPr>
          <w:rFonts w:ascii="Times New Roman" w:eastAsia="Calibri" w:hAnsi="Times New Roman" w:cs="Times New Roman"/>
          <w:sz w:val="26"/>
          <w:szCs w:val="26"/>
        </w:rPr>
        <w:t>а</w:t>
      </w:r>
      <w:r w:rsidRPr="002E66CC">
        <w:rPr>
          <w:rFonts w:ascii="Times New Roman" w:eastAsia="Calibri" w:hAnsi="Times New Roman" w:cs="Times New Roman"/>
          <w:sz w:val="26"/>
          <w:szCs w:val="26"/>
        </w:rPr>
        <w:t xml:space="preserve">лее – 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Региональный реестр).</w:t>
      </w:r>
      <w:proofErr w:type="gramEnd"/>
    </w:p>
    <w:p w14:paraId="53B22E3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непосредственно при личном приеме заявителя в Администрации Михайло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ского муниципального района, предоставляющего муниципальную услугу, или мн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гофункциональном центре предоставления государственных и муниципальных услуг (далее – многофункционального центра, МФЦ);</w:t>
      </w:r>
    </w:p>
    <w:p w14:paraId="75A313E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по телефону Уполномоченного органа или многофункционального центра;</w:t>
      </w:r>
    </w:p>
    <w:p w14:paraId="0C4023D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8) письменно, в том числе посредством электронной почты, факсимильной св</w:t>
      </w:r>
      <w:r w:rsidRPr="009C7202">
        <w:rPr>
          <w:rFonts w:ascii="Times New Roman" w:eastAsia="Calibri" w:hAnsi="Times New Roman" w:cs="Times New Roman"/>
          <w:sz w:val="26"/>
          <w:szCs w:val="26"/>
        </w:rPr>
        <w:t>я</w:t>
      </w:r>
      <w:r w:rsidRPr="009C7202">
        <w:rPr>
          <w:rFonts w:ascii="Times New Roman" w:eastAsia="Calibri" w:hAnsi="Times New Roman" w:cs="Times New Roman"/>
          <w:sz w:val="26"/>
          <w:szCs w:val="26"/>
        </w:rPr>
        <w:t>зи.</w:t>
      </w:r>
    </w:p>
    <w:p w14:paraId="13AAF619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14:paraId="20AFE983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в многофункциональных центрах предоставления государственных 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пальных услуг (далее – МФЦ) при устном обращении - лично или по телефону;</w:t>
      </w:r>
    </w:p>
    <w:p w14:paraId="179E048F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в интерактивной форме Регионального портала;</w:t>
      </w:r>
    </w:p>
    <w:p w14:paraId="24219DBE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в структурном подразделении Уполномоченного органа при устном обращ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нии - лично или по телефону; при письменном (в том числе в форме электронного 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кумента) обращении – на бумажном носителе по почте, в электронной форме по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тронной почте.</w:t>
      </w:r>
    </w:p>
    <w:p w14:paraId="38AD59E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14:paraId="6D5F425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1.3.4. Размещение информации о порядке предоставления муниципальной усл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ги на информационных стендах в помещении МФЦ осуществляется в соответствии с соглашением, заключенным между МФЦ и органом местного самоуправления с уч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том требований к информированию, установленных Административным регламе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том.</w:t>
      </w:r>
    </w:p>
    <w:p w14:paraId="7A80153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жащиеся в пунктах 2.1, 2.4, 2.5, 2.6, 2,7, 2.8, 2.9, 2.10, 5.1 Административного регл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мента, информацию о месте нахождения, справочных телефонах, времени работы Уполномоченного органа о графике приема заявлений на предоставление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услуги.</w:t>
      </w:r>
    </w:p>
    <w:p w14:paraId="1EBB89B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ляются ему для ознакомления.</w:t>
      </w:r>
    </w:p>
    <w:p w14:paraId="1B9F397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1.3.7. Информация о ходе рассмотрения заявления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466CCACC" w14:textId="77777777" w:rsidR="009C7202" w:rsidRPr="009C7202" w:rsidRDefault="009C7202" w:rsidP="009C7202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ACC6E7" w14:textId="77777777" w:rsidR="009C7202" w:rsidRPr="009C7202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Стандарт предоставления муниципальной услуги</w:t>
      </w:r>
    </w:p>
    <w:p w14:paraId="3D57811B" w14:textId="77777777" w:rsidR="009C7202" w:rsidRPr="009C7202" w:rsidRDefault="009C7202" w:rsidP="009C7202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00C5F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2.1. Наименование муниципальной услуги.</w:t>
      </w:r>
    </w:p>
    <w:p w14:paraId="75B6A64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«Подготовка и утверждение документации по планировке территории».</w:t>
      </w:r>
    </w:p>
    <w:p w14:paraId="7B16226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2.2. Наименование органа местного самоуправления, непосредственно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ставляющего муниципальную услугу.</w:t>
      </w:r>
    </w:p>
    <w:p w14:paraId="1B3281D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Администрация Михайловского муниципального района Приморского края в лице отдела архитектуры и градостроительства управления по вопросам градостро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тельства, имущественных и земельных отношений</w:t>
      </w:r>
    </w:p>
    <w:p w14:paraId="7BABE66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2.3. Перечень нормативных правовых актов, регулирующих предоставление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ниципальной услуги</w:t>
      </w:r>
    </w:p>
    <w:p w14:paraId="0CB2DA55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регулирующих предоставление мун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ципальной услуги (с указанием их реквизитов и источников официального опублик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вания), размещается в федеральной государственной информационной системе «Ф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деральный реестр государственных и муниципальных услуг (функций) и на Едином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портале, Региональном портале.</w:t>
      </w:r>
    </w:p>
    <w:p w14:paraId="446EAB59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2.4. Описание результата предоставления муниципальной услуги.</w:t>
      </w:r>
    </w:p>
    <w:p w14:paraId="64B03F3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2.4.1. Результатом предоставления муниципальной услуги является: </w:t>
      </w:r>
    </w:p>
    <w:p w14:paraId="5875D83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2.4.2. В случае обращения с заявлением о подготовке документации по план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ровке территории:</w:t>
      </w:r>
    </w:p>
    <w:p w14:paraId="3BF417B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решение о подготовке документации по планировке территории (проекта пл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нировки территории и проекта межевания территории/ проекта межевания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рии) по форме, согласно приложению № 5 к настоящему Административному регл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менту;</w:t>
      </w:r>
    </w:p>
    <w:p w14:paraId="1E3E6C4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ритории/ проект межевания территории) по форме, согласно приложению № 6 к настоящему Административному регламенту;</w:t>
      </w:r>
    </w:p>
    <w:p w14:paraId="5BCC740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решение об отказе в предоставлении услуги по форме, согласно приложению № 7, № 8 к настоящему Административному регламенту;</w:t>
      </w:r>
    </w:p>
    <w:p w14:paraId="4D8BE5A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2.4.3. В случае обращения с заявлением об утверждении документации по пл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нировке территории:</w:t>
      </w:r>
    </w:p>
    <w:p w14:paraId="0AF6A2A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тории) по форме, согласно приложению № 9 к настоящему Административному 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гламенту;</w:t>
      </w:r>
    </w:p>
    <w:p w14:paraId="32CA5F6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му регламенту;</w:t>
      </w:r>
    </w:p>
    <w:p w14:paraId="18BA7C2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решение об отказе в предоставлении услуги по форме, согласно приложению № 11 к настоящему Административному регламенту;</w:t>
      </w:r>
    </w:p>
    <w:p w14:paraId="4539FBE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2.5. Срок предоставления муниципальной услуги, в том числе с учетом необх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рации, срок выдачи (направления) документов, являющихся результатом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муниципальной услуги</w:t>
      </w:r>
    </w:p>
    <w:p w14:paraId="5C81799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2.5.1.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Уполномоченный орган направляет заявителю способом указанном в зая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лении один из результатов, указанных в п. 2.4.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в 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дующие сроки:</w:t>
      </w:r>
    </w:p>
    <w:p w14:paraId="6E21E02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14:paraId="24A0492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14:paraId="34222346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ведения публичных слушаний или общественных обсуждений до утверждения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ментации по планировке территории.</w:t>
      </w:r>
    </w:p>
    <w:p w14:paraId="1CAFF552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2.5.2. Приостановление срока предоставления муниципальной услуги не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смотрено.</w:t>
      </w:r>
    </w:p>
    <w:p w14:paraId="256309C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2.5.3. Выдача документа, являющегося результатом предоставления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14:paraId="637BF47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Направление документа, являющегося результатом предоставления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255E176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 Исчерпывающий перечень документов, необходимых в соответствии с зак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нодательными или иными нормативными правовыми актами для предоставления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ниципальной услуги, а также услуг, которые являются необходимыми и обязател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ными для предоставления государственных (муниципальных) услуг, подлежащих представлению заявителем, способы их получения заявителем, в том числе в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тронной форме, порядок их представления</w:t>
      </w:r>
    </w:p>
    <w:p w14:paraId="25B5922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14:paraId="41B4CF0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1) документ, удостоверяющий личность (предоставляется при обращении в МФЦ, Уполномоченный орган); </w:t>
      </w:r>
    </w:p>
    <w:p w14:paraId="5077898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2) заявление: </w:t>
      </w:r>
    </w:p>
    <w:p w14:paraId="14E4B4A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14:paraId="24F40B2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415C4A0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14:paraId="0C91DD1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си» (далее – Федеральный закон № 63-ФЗ).</w:t>
      </w:r>
    </w:p>
    <w:p w14:paraId="52DBABA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случае направления заявления посредством Единого портала сведения из 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кумента, удостоверяющего личность заявителя, представителя заявителя формирую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ся при подтверждении учетной записи в Единой системе идентификац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ии и ау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>тент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го электронного взаимодействия.</w:t>
      </w:r>
    </w:p>
    <w:p w14:paraId="5055CA0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2.6.2. Для принятия решения о подготовке документации по планировке терр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тории или внесении изменений в документацию по планировке территории заявитель представляет следующие документы:</w:t>
      </w:r>
    </w:p>
    <w:p w14:paraId="0634B25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мости;</w:t>
      </w:r>
    </w:p>
    <w:p w14:paraId="2EAA326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проект задания на разработку проекта планировки территории;</w:t>
      </w:r>
    </w:p>
    <w:p w14:paraId="525C9D3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ний);</w:t>
      </w:r>
    </w:p>
    <w:p w14:paraId="4608343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2.6.3. Для принятия решения об утверждении документации по планировке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 или внесения изменений в документацию по планировке территории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тель представляет следующие документы: </w:t>
      </w:r>
    </w:p>
    <w:p w14:paraId="43C8687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жевания территории или внесении в него изменений); </w:t>
      </w:r>
    </w:p>
    <w:p w14:paraId="7A5C7D6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945143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3) основная часть проекта межевания территории; </w:t>
      </w:r>
    </w:p>
    <w:p w14:paraId="7A257CC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материалы по обоснованию проекта межевания территории;</w:t>
      </w:r>
    </w:p>
    <w:p w14:paraId="0B31201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 согласование документации по планировке территории в случаях, предусмо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ренных статьей 45 Градостроительного кодекса Российской Федерации.</w:t>
      </w:r>
    </w:p>
    <w:p w14:paraId="76A7AEC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2.6.4. Заявление и прилагаемые документы могут быть представлены (направл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ны) заявителем одним из следующих способов:</w:t>
      </w:r>
    </w:p>
    <w:p w14:paraId="19E9AFA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лично или посредством почтового отправления в орган государственной 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сти субъекта Российской Федерации или местного самоуправления;</w:t>
      </w:r>
    </w:p>
    <w:p w14:paraId="3504C16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через МФЦ;</w:t>
      </w:r>
    </w:p>
    <w:p w14:paraId="127D8D6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через Региональный портал или Единый портал.</w:t>
      </w:r>
    </w:p>
    <w:p w14:paraId="75A6663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2.6.6. Запрещается требовать от заявителя:</w:t>
      </w:r>
    </w:p>
    <w:p w14:paraId="0BACE00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представления документов и информации или осуществления действий, пре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дарственных (муниципальных) услуг;</w:t>
      </w:r>
    </w:p>
    <w:p w14:paraId="021AD99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2) представления документов и информации, в том числе подтверждающих вн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ставлении предусмотренных частью 1 статьи 1 Федерального закона от 27 июля 2010 г. № 210-ФЗ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ы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ми правовыми актами, за исключением документов, указанных в части 6 статьи 7 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дерального закона № 210-ФЗ;</w:t>
      </w:r>
    </w:p>
    <w:p w14:paraId="5B1A2B0E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3) осуществления действий, в том числе согласований, необходимых для пол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ю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статьи 9 Федерального закона № 210-ФЗ;</w:t>
      </w:r>
      <w:proofErr w:type="gramEnd"/>
    </w:p>
    <w:p w14:paraId="15F2909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мых для предоставления государственной или муниципальной услуги, либо в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ставлении государственной или муниципальной услуги, за исключением следующих случаев:</w:t>
      </w:r>
    </w:p>
    <w:p w14:paraId="15A15C1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а) изменение требований нормативных правовых актов, касающихся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государственной или муниципальной услуги, после первоначальной подачи 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явления о предоставлении государственной или муниципальной услуги;</w:t>
      </w:r>
    </w:p>
    <w:p w14:paraId="6A571F3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б) наличие ошибок в заявлении о предоставлении государственной или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2B55960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в) истечение срока действия документов или изменение информации после пе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воначального отказа в приеме документов, необходимых для предоставления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услуги, либо в предоставлении государственной или муниципальной услуги;</w:t>
      </w:r>
    </w:p>
    <w:p w14:paraId="0D68D5C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  <w:proofErr w:type="gramEnd"/>
    </w:p>
    <w:p w14:paraId="09DEAB6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2.7.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в соответствии с но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ния и подведомственных государственным органам или органам местного самоупра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организаций и которые заявитель вправе представить, а также способы их 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лучения заявителями, в том числе в электронной форме, порядок их представления;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орган, орган местного самоуправления либо организация, в расп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ряжении которых находятся данные документы</w:t>
      </w:r>
    </w:p>
    <w:p w14:paraId="3E6191E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2.7.1. Получаются в рамках межведомственного взаимодействия: </w:t>
      </w:r>
    </w:p>
    <w:p w14:paraId="40268FA6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2261B982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в случае обращения индивидуального предпринимателя запрашиваются св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дения из Единого государственного реестра индивидуальных предпринимателей из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Федеральной налоговой службы; </w:t>
      </w:r>
    </w:p>
    <w:p w14:paraId="1A1680C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9C7202">
        <w:rPr>
          <w:rFonts w:ascii="Times New Roman" w:eastAsia="Calibri" w:hAnsi="Times New Roman" w:cs="Times New Roman"/>
          <w:sz w:val="26"/>
          <w:szCs w:val="26"/>
        </w:rPr>
        <w:t>Роср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естр</w:t>
      </w:r>
      <w:proofErr w:type="spell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14:paraId="6C570FE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нии, выданного органами записи актов гражданского состояния Российской Федер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сей актов гражданского состояния либо Единая государственная информационная с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стема социального обеспечения; </w:t>
      </w:r>
      <w:proofErr w:type="gramEnd"/>
    </w:p>
    <w:p w14:paraId="630936C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сведения о факте выдачи и содержании доверенности – единая информацио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ная система нотариата.</w:t>
      </w:r>
    </w:p>
    <w:p w14:paraId="73875CD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2.7.2. Заявитель вправе по собственной инициативе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предоставить документы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(сведения), указанные в пунктах 2.7.1. Административного регламента в форме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2B026BB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ментов и сведений не может являться основанием для отказа в предоставлении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услуги.</w:t>
      </w:r>
    </w:p>
    <w:p w14:paraId="16EA443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Непредставление заявителем документов, содержащих сведения, которые нах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услуги.</w:t>
      </w:r>
    </w:p>
    <w:p w14:paraId="344890F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2.8. Исчерпывающий перечень оснований для отказа в приеме документов, 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обходимых для предоставления муниципальной услуги </w:t>
      </w:r>
    </w:p>
    <w:p w14:paraId="5EEDD4B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2.8.1. Основаниями для отказа в приеме документов являются: </w:t>
      </w:r>
    </w:p>
    <w:p w14:paraId="6505E51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</w:t>
      </w:r>
      <w:r w:rsidRPr="009C7202">
        <w:rPr>
          <w:rFonts w:ascii="Times New Roman" w:eastAsia="Calibri" w:hAnsi="Times New Roman" w:cs="Times New Roman"/>
          <w:sz w:val="26"/>
          <w:szCs w:val="26"/>
        </w:rPr>
        <w:t>ю</w:t>
      </w:r>
      <w:r w:rsidRPr="009C7202">
        <w:rPr>
          <w:rFonts w:ascii="Times New Roman" w:eastAsia="Calibri" w:hAnsi="Times New Roman" w:cs="Times New Roman"/>
          <w:sz w:val="26"/>
          <w:szCs w:val="26"/>
        </w:rPr>
        <w:t>щий полномочия представителя Заявителя, в случае обращения за предоставлением услуги указанным лицом);</w:t>
      </w:r>
    </w:p>
    <w:p w14:paraId="2E328C2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представление неполного комплекта документов, указанных в пункте 2.6 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министративного регламента, подлежащих обязательному представлению заявит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лем;</w:t>
      </w:r>
    </w:p>
    <w:p w14:paraId="64389EF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ковать их содержание, а также не заверенные в порядке, установленном законод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тельством Российской Федерации;</w:t>
      </w:r>
    </w:p>
    <w:p w14:paraId="6B377D43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подача заявления (запроса) от имени заявителя не уполномоченным на то 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цом;</w:t>
      </w:r>
    </w:p>
    <w:p w14:paraId="4ACD6621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5) заявление о предоставлении услуги подано в орган государственной власти,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орган местного самоуправления или организацию, в полномочия которых не входит предоставление услуги;</w:t>
      </w:r>
    </w:p>
    <w:p w14:paraId="44D3E45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0FEAD99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электронные документы не соответствуют требованиям к форматам их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ставления и (или) не читаются;</w:t>
      </w:r>
    </w:p>
    <w:p w14:paraId="3FAA010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9) несоблюдение установленных статьей Федерального закона № 63-</w:t>
      </w:r>
      <w:r w:rsidRPr="009C720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9C7202">
        <w:rPr>
          <w:rFonts w:ascii="Times New Roman" w:eastAsia="Calibri" w:hAnsi="Times New Roman" w:cs="Times New Roman"/>
          <w:sz w:val="26"/>
          <w:szCs w:val="26"/>
        </w:rPr>
        <w:t>ФЗ условий признания действительности, усиленной квалифицированной электронной подписи».</w:t>
      </w:r>
    </w:p>
    <w:p w14:paraId="77F5F92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3263387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2.9.1. Основания для приостановления предоставления муниципальной услуги не предусмотрены. </w:t>
      </w:r>
    </w:p>
    <w:p w14:paraId="2378E54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6FFF837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2.9.2.1. При рассмотрении заявления о принятии решения о подготовке докуме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тации по планировке территории: </w:t>
      </w:r>
    </w:p>
    <w:p w14:paraId="386272E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разработка документации по планировке территории в соответствии с Град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строительным кодексом Российской Федерации не требуется, и заявитель не наста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вает на ее разработке;</w:t>
      </w:r>
    </w:p>
    <w:p w14:paraId="33DF9EB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заявителем является лицо, которым в соответствии с Градостроительным 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дексом Российской Федерации решение о подготовке документации по планировке территории принимается самостоятельно;</w:t>
      </w:r>
    </w:p>
    <w:p w14:paraId="24D91AF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несоответствие проекта задания на выполнение инженерных изысканий Пр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вилам выполнения инженерных изысканий, необходимых для подготовки документ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ции по планировке территории, утвержденным постановлением Правительства Ро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сийской Федерации от 31 марта 2017 № 402;</w:t>
      </w:r>
    </w:p>
    <w:p w14:paraId="37ED387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4) сведения о ранее принятом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решении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об утверждении документации по план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14:paraId="229B53C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дерации; </w:t>
      </w:r>
    </w:p>
    <w:p w14:paraId="3BE964B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размещение объектов местного значения, для размещения которых осущест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ляется подготовка документации по планировке территории, не предусмотрено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рации);</w:t>
      </w:r>
    </w:p>
    <w:p w14:paraId="03C88FA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нировке территории и срок ее подготовки не истек;</w:t>
      </w:r>
    </w:p>
    <w:p w14:paraId="403BB9B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8) отзыв заявления о предоставлении муниципальной услуги по инициативе 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явителя.</w:t>
      </w:r>
    </w:p>
    <w:p w14:paraId="4E51206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14:paraId="19544D8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2.9.3.1. При рассмотрении заявления об утверждении документации по план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ровке территории:</w:t>
      </w:r>
    </w:p>
    <w:p w14:paraId="52302763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документация по планировке территории не соответствует требованиям, уст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го кодекса Российской Федерации);</w:t>
      </w:r>
    </w:p>
    <w:p w14:paraId="1C63E2E6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2) по итогам проверки не подтверждено право заявителя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принимать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решение о подготовке документации по планировке территории;</w:t>
      </w:r>
    </w:p>
    <w:p w14:paraId="3F04548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решение о подготовке документации по планировке территории Уполном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ченным органом или лицами, обладающими правом принимать такое решение, не принималось;</w:t>
      </w:r>
    </w:p>
    <w:p w14:paraId="242C1AC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4) сведения о принятом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решении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 подготовке документации по планировке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 лицами, обладающими правом принимать такое решение, указанные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телем, в Уполномоченном органе отсутствуют;</w:t>
      </w:r>
    </w:p>
    <w:p w14:paraId="4B0D478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несоответствие представленных документов решению о подготовке докуме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тации по планировке территории;</w:t>
      </w:r>
    </w:p>
    <w:p w14:paraId="577DAEB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14:paraId="0BA5079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ственных обсуждений);</w:t>
      </w:r>
    </w:p>
    <w:p w14:paraId="5521D70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8) документация по планировке территории по составу и содержанию не соо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ветствует требованиям, установленным частью 4 статьи 41.1, статьями 42, 43 Град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строительного кодекса Российской Федерации; </w:t>
      </w:r>
    </w:p>
    <w:p w14:paraId="0E43A60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5444222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10) отзыв заявления о предоставлении муниципальной услуги по инициативе 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явителя.</w:t>
      </w:r>
    </w:p>
    <w:p w14:paraId="54DEBE9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2.9.4. Заявитель (представитель заявителя) вправе отказаться от получения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ным органом принимается решение об отказе в предоставлении муниципальной усл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ги.</w:t>
      </w:r>
    </w:p>
    <w:p w14:paraId="00431FFF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порядке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уполномоченным должностным лицом органа местного с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моуправления, и направляется заявителю в личный кабинет Единого портала, Реги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нального портала и (или) в МФЦ в день принятия решения об отказе в предоставл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нии муниципальной услуги. </w:t>
      </w:r>
    </w:p>
    <w:p w14:paraId="2A2F2B64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2.9.6. Запрещается отказывать в предоставлении муниципальной услуги в 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ванной на Едином портале, Региональном портале.</w:t>
      </w:r>
    </w:p>
    <w:p w14:paraId="6EA0662E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A7CEC8C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Муниципальная услуга предоставляется на безвозмездной основе.</w:t>
      </w:r>
    </w:p>
    <w:p w14:paraId="458B77D2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тах), выдаваемом (выдаваемых) организациями, участвующими в предоставлении государственных (муниципальных) услуг</w:t>
      </w:r>
    </w:p>
    <w:p w14:paraId="12809FA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14:paraId="6B78FCB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2.12. Порядок, размер и основания взимания платы за предоставление услуг, 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1B83E3C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14:paraId="2DC6275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2.13. Максимальный срок ожидания в очереди при подаче запроса о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5DF99C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2.13.1. Время ожидания при подаче заявления на получение муниципальной услуги - не более 15 минут.</w:t>
      </w:r>
    </w:p>
    <w:p w14:paraId="0E1B667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2.13.2. При получении результата предоставления муниципальной услуги ма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симальный срок ожидания в очереди не должен превышать 15 минут. </w:t>
      </w:r>
    </w:p>
    <w:p w14:paraId="4C36069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2.14. Срок и порядок регистрации запроса заявителя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и услуги, предоставляемой организацией, участвующей в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лении муниципальной услуги, в том числе в электронной форме</w:t>
      </w:r>
    </w:p>
    <w:p w14:paraId="4FA8C81E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день обращения заявителя.</w:t>
      </w:r>
    </w:p>
    <w:p w14:paraId="1912163F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2.14.2. При личном обращении в МФЦ в день подачи заявления заявителю выд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расписка из автоматизированной информационная система многофункционал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65EC1F37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2.14.3. При направлении заявления посредством Единого портала или Реги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номер и дата подачи заявления.</w:t>
      </w:r>
    </w:p>
    <w:p w14:paraId="2E7660E4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2.15.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законодательством Российской 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дерации о социальной защите инвалидов</w:t>
      </w:r>
    </w:p>
    <w:p w14:paraId="0E6FD17D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2.15.1. Предоставление государственной или муниципальной услуги осущест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в зданиях и помещениях, оборудованных противопожарной системой и сист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пожаротушения. </w:t>
      </w:r>
    </w:p>
    <w:p w14:paraId="72C466E6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3AC721F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14:paraId="39A3171C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40BA4CC9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2.15.2.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предоставления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 обеспечивается:</w:t>
      </w:r>
    </w:p>
    <w:p w14:paraId="46209D07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C34DF7F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436EEFB1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надлежащее размещение оборудования и носителей информации, необход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мых для обеспечения беспрепятственного доступа инвалидов к услугам с учетом ограничений их жизнедеятельности;</w:t>
      </w:r>
    </w:p>
    <w:p w14:paraId="11EE2A27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дублирование необходимой для инвалидов звуковой и зрительной информ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8D3CD44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5) допуск </w:t>
      </w:r>
      <w:proofErr w:type="spellStart"/>
      <w:r w:rsidRPr="009C7202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9C7202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9C7202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076A542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6) допуск собаки-проводника при наличии документа, подтверждающего ее сп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циальное обучение и выдаваемого по форме и в порядке, которые установлены прик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зом Министерства труда и социальной защиты Российской Федерации от 22.06.2015 № 386н «Об утверждении формы документа, подтверждающего специальное обуч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ние собаки-проводника, и порядка его выдачи».</w:t>
      </w:r>
      <w:proofErr w:type="gramEnd"/>
    </w:p>
    <w:p w14:paraId="12AEC30D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Требования в части обеспечения доступности для инвалидов объектов, в кот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</w:t>
      </w:r>
      <w:r w:rsidRPr="009C7202">
        <w:rPr>
          <w:rFonts w:ascii="Times New Roman" w:eastAsia="Calibri" w:hAnsi="Times New Roman" w:cs="Times New Roman"/>
          <w:sz w:val="26"/>
          <w:szCs w:val="26"/>
        </w:rPr>
        <w:t>ъ</w:t>
      </w:r>
      <w:r w:rsidRPr="009C7202">
        <w:rPr>
          <w:rFonts w:ascii="Times New Roman" w:eastAsia="Calibri" w:hAnsi="Times New Roman" w:cs="Times New Roman"/>
          <w:sz w:val="26"/>
          <w:szCs w:val="26"/>
        </w:rPr>
        <w:t>ектам и средствам, введенным в эксплуатацию или прошедшим модернизацию, 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конструкцию после 1 июля 2016 года.</w:t>
      </w:r>
    </w:p>
    <w:p w14:paraId="557D76C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 Показатели доступности и качества муниципальной услуги</w:t>
      </w:r>
    </w:p>
    <w:p w14:paraId="4941AA52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2.16.1. Показателями доступности предоставления муниципальной услуги явл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я</w:t>
      </w:r>
      <w:r w:rsidRPr="009C7202">
        <w:rPr>
          <w:rFonts w:ascii="Times New Roman" w:eastAsia="Calibri" w:hAnsi="Times New Roman" w:cs="Times New Roman"/>
          <w:sz w:val="26"/>
          <w:szCs w:val="26"/>
        </w:rPr>
        <w:t>ются:</w:t>
      </w:r>
    </w:p>
    <w:p w14:paraId="772FEE51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04D6942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36FEB0C0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наличие исчерпывающей информации о способах, порядке и сроках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муниципальной услуги на информационных стендах, официальном сайте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ниципального образования, на Едином портале, Региональном портале;</w:t>
      </w:r>
    </w:p>
    <w:p w14:paraId="63CF9701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DE0F8BA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2.16.2. Показателями качества предоставления государственной или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являются:</w:t>
      </w:r>
    </w:p>
    <w:p w14:paraId="2AB2B89C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1. соблюдение сроков приема и рассмотрения документов; </w:t>
      </w:r>
    </w:p>
    <w:p w14:paraId="256105A0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соблюдение срока получения результата государственной или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муниципальной услуги;</w:t>
      </w:r>
    </w:p>
    <w:p w14:paraId="16219382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 отсутствие обоснованных жалоб на нарушения Регламента, совершенные 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ботниками органа государственной власти субъекта Российской Федерации или мес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ного самоуправления; </w:t>
      </w:r>
    </w:p>
    <w:p w14:paraId="2124A78A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 количество взаимодействий заявителя с должностными лицами (без учета консультаций).</w:t>
      </w:r>
    </w:p>
    <w:p w14:paraId="163C0D49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18D66D2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я</w:t>
      </w:r>
      <w:r w:rsidRPr="009C7202">
        <w:rPr>
          <w:rFonts w:ascii="Times New Roman" w:eastAsia="Calibri" w:hAnsi="Times New Roman" w:cs="Times New Roman"/>
          <w:sz w:val="26"/>
          <w:szCs w:val="26"/>
        </w:rPr>
        <w:t>ющий муниципальную услугу, в личном кабинете на Едином портале, на Регионал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ном портале, в МФЦ.</w:t>
      </w:r>
    </w:p>
    <w:p w14:paraId="7527585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01762C7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D94F07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2.17.1. При предоставлении муниципальной услуги в электронной форме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тель вправе: </w:t>
      </w:r>
    </w:p>
    <w:p w14:paraId="45D96B7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14:paraId="40FC3A4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14:paraId="2753FAE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в) получить сведения о ходе выполнения заявлений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пальной услуги, поданных в электронной форме; </w:t>
      </w:r>
    </w:p>
    <w:p w14:paraId="5BCD2C3C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г) осуществить оценку качества предоставления муниципальной услуги посре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ством Единого портала, Регионального портала;</w:t>
      </w:r>
    </w:p>
    <w:p w14:paraId="6926DC1A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д) получить результат предоставления муниципальной услуги в форме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тронного документа; </w:t>
      </w:r>
    </w:p>
    <w:p w14:paraId="12D6B74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14:paraId="5241CC8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2.17.2. Формирование заявления осуществляется посредством заполнения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тронной формы заявления на Едином портале, Региональном портале без необход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мости дополнительной подачи заявления в какой-либо иной форме. </w:t>
      </w:r>
    </w:p>
    <w:p w14:paraId="414F1CB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2.17.3. При наличии технической возможности может осуществляться предвар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тельная запись заявителей на прием посредством Регионального портала.</w:t>
      </w:r>
    </w:p>
    <w:p w14:paraId="130CBC7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F6C32E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административных</w:t>
      </w:r>
      <w:proofErr w:type="gramEnd"/>
    </w:p>
    <w:p w14:paraId="0E835311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процедур, требования к порядку их выполнения, в том числе особенности</w:t>
      </w:r>
    </w:p>
    <w:p w14:paraId="78B7CE7C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выполнения административных процедур в электронной форме, а также</w:t>
      </w:r>
    </w:p>
    <w:p w14:paraId="51ACF83D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особенности выполнения административных процедур </w:t>
      </w:r>
    </w:p>
    <w:p w14:paraId="6AA71F55" w14:textId="73BC0D88" w:rsidR="009C7202" w:rsidRPr="009C7202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многофункциональных центрах</w:t>
      </w:r>
    </w:p>
    <w:p w14:paraId="2869F49E" w14:textId="77777777" w:rsidR="009C7202" w:rsidRPr="009C7202" w:rsidRDefault="009C7202" w:rsidP="009C7202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DA2B17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3.1. Описание последовательности действий при предоставлении </w:t>
      </w:r>
      <w:r w:rsidRPr="009C7202">
        <w:rPr>
          <w:rFonts w:ascii="Times New Roman" w:eastAsia="Calibri" w:hAnsi="Times New Roman" w:cs="Times New Roman"/>
          <w:sz w:val="26"/>
          <w:szCs w:val="26"/>
        </w:rPr>
        <w:br/>
        <w:t>муниципальной услуги</w:t>
      </w:r>
    </w:p>
    <w:p w14:paraId="63B3D517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в себя следующие процедуры:</w:t>
      </w:r>
    </w:p>
    <w:p w14:paraId="0502B4FE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53E61B6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проверка документов и регистрация заявления;</w:t>
      </w:r>
    </w:p>
    <w:p w14:paraId="3DB577C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5C042A9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рассмотрение документов и сведений;</w:t>
      </w:r>
    </w:p>
    <w:p w14:paraId="6BCA50E4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принятие решения о предоставлении услуги;</w:t>
      </w:r>
    </w:p>
    <w:p w14:paraId="4B8E32A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выдача (направление) заявителю результата; муниципальной услуги.</w:t>
      </w:r>
    </w:p>
    <w:p w14:paraId="29398224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1E425A46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проверка документов и регистрация заявления;</w:t>
      </w:r>
    </w:p>
    <w:p w14:paraId="728DF5EF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B20CF1B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рассмотрение документов и сведений;</w:t>
      </w:r>
    </w:p>
    <w:p w14:paraId="44B60D42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17277DA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принятие решения о предоставлении услуги;</w:t>
      </w:r>
    </w:p>
    <w:p w14:paraId="610B95D4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выдача (направление) заявителю результата; муниципальной услуги.</w:t>
      </w:r>
    </w:p>
    <w:p w14:paraId="147FC806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административных процедур представлено в Приложении № 12 к настоящему Административному регламенту.</w:t>
      </w:r>
    </w:p>
    <w:p w14:paraId="0529582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26F4E8" w14:textId="77777777" w:rsidR="009C7202" w:rsidRPr="009C7202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 Порядок и формы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</w:t>
      </w:r>
    </w:p>
    <w:p w14:paraId="578E38F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2CC0B7" w14:textId="77777777" w:rsidR="009C7202" w:rsidRPr="009C7202" w:rsidRDefault="009C7202" w:rsidP="009D74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Текущий контроль соблюдения и исполнения положений настоящего адм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регламента и иных нормативных правовых актов, устанавливающих требования к предоставлению государственной или муниципальной услуги, ос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ществляет начальник отдела архитектуры и градостроительства управления по вопр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 градостроительства, имущественных и земельных отношений администрации Михайловского муниципального района. </w:t>
      </w:r>
    </w:p>
    <w:p w14:paraId="7DE9E38D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4.1.1. </w:t>
      </w: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органа местного самоуправления по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ставлению муниципальной услуги осуществляется первый заместитель главы адм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Михайловского муниципального района, курирующий вопрос, глава адм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Михайловского муниципального района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0CB8579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административного регламента 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трудниками МФЦ осуществляется руководителем МФЦ.</w:t>
      </w:r>
    </w:p>
    <w:p w14:paraId="6ACC202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полнотой и качеством предоставления муниципальной услуги.</w:t>
      </w:r>
    </w:p>
    <w:p w14:paraId="33F9CCD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4.2.1. Контроль полноты и качества предоставления 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ос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ществляется путем проведения плановых и внеплановых проверок.</w:t>
      </w:r>
    </w:p>
    <w:p w14:paraId="1134EE5D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Уполномоче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органа, но не реже одного раза в год</w:t>
      </w:r>
      <w:r w:rsidRPr="009C72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36A9227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орган местного 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моуправления обращений физических и юридических лиц с жалобами на нарушения их прав и законных интересов. </w:t>
      </w:r>
    </w:p>
    <w:p w14:paraId="119C811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ездной проверки в порядке, установленном законодательством.</w:t>
      </w:r>
    </w:p>
    <w:p w14:paraId="3C11BA08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F1A9AD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плановых и внеплановых проверок оформляются в виде акта, в кот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ром отмечаются выявленные недостатки и предложения по их устранению.</w:t>
      </w:r>
      <w:bookmarkStart w:id="1" w:name="Par387"/>
      <w:bookmarkEnd w:id="1"/>
    </w:p>
    <w:p w14:paraId="0AB35DC9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4.3. Ответственность должностных лиц органа, предоставляющего муниципал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E21B18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муниципальной услуги. </w:t>
      </w:r>
    </w:p>
    <w:p w14:paraId="0DA442C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71A30271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 полноту передаваемых в Уполномоченный орган заявлений, иных докуме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принятых от заявителя в МФЦ;</w:t>
      </w:r>
    </w:p>
    <w:p w14:paraId="15A198B2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 своевременную передачу в Уполномоченный орган заявлений, иных док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принятых от заявителя, а также за своевременную выдачу заявителю док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переданных в этих целях МФЦ органу государственной власти субъекта Ро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или органу местного самоуправления;</w:t>
      </w:r>
    </w:p>
    <w:p w14:paraId="736BB103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дательства Российской Федерации, устанавливающего особенности обращения с 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формацией, доступ к которой ограничен федеральным законом.</w:t>
      </w:r>
    </w:p>
    <w:p w14:paraId="0572C3D1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1ECEE8FE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предоставлением муниципальной услуги, в том числе со стороны граждан, их об</w:t>
      </w:r>
      <w:r w:rsidRPr="009C7202">
        <w:rPr>
          <w:rFonts w:ascii="Times New Roman" w:eastAsia="Calibri" w:hAnsi="Times New Roman" w:cs="Times New Roman"/>
          <w:sz w:val="26"/>
          <w:szCs w:val="26"/>
        </w:rPr>
        <w:t>ъ</w:t>
      </w:r>
      <w:r w:rsidRPr="009C7202">
        <w:rPr>
          <w:rFonts w:ascii="Times New Roman" w:eastAsia="Calibri" w:hAnsi="Times New Roman" w:cs="Times New Roman"/>
          <w:sz w:val="26"/>
          <w:szCs w:val="26"/>
        </w:rPr>
        <w:t>единений и организаций</w:t>
      </w:r>
    </w:p>
    <w:p w14:paraId="02CD175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 и возможности досудебного рассмотрения обращений (жалоб) в пр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цессе предоставления муниципальной услуги.</w:t>
      </w:r>
    </w:p>
    <w:p w14:paraId="11062261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6A3ED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5. Досудебный (внесудебный) порядок обжалования решений и действий</w:t>
      </w:r>
    </w:p>
    <w:p w14:paraId="454ED900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(бездействия) органа, предоставляющего муниципальную услугу, </w:t>
      </w:r>
    </w:p>
    <w:p w14:paraId="450ACAA1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многофункционального центра предоставления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государственных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6AF1AA7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и муниципальных услуг, организаций, указанных в части 1.1 </w:t>
      </w:r>
    </w:p>
    <w:p w14:paraId="54E0FF1A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статьи 16 Федерального закона № 210-ФЗ, а также их должностных</w:t>
      </w:r>
    </w:p>
    <w:p w14:paraId="43D11CC8" w14:textId="6FBA0D72" w:rsidR="009C7202" w:rsidRPr="009C7202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лиц,</w:t>
      </w:r>
      <w:r w:rsidR="009D7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муниципальных служащих, работников</w:t>
      </w:r>
    </w:p>
    <w:p w14:paraId="484A04F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AC54A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Получатели муниципальной услуги имеют право на обжалование в досуде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порядке действий (бездействия) сотрудников Уполномоченного органа, участв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в предоставлении муниципальной услуги, </w:t>
      </w:r>
      <w:bookmarkStart w:id="2" w:name="_Hlk41040895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такого органа.</w:t>
      </w:r>
    </w:p>
    <w:bookmarkEnd w:id="2"/>
    <w:p w14:paraId="2039B430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14:paraId="60C25D84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 нарушение срока регистрации запроса заявителя о предоставлении муниц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услуги;</w:t>
      </w:r>
    </w:p>
    <w:p w14:paraId="1B8A871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нарушение срока предоставления муниципальной услуги; </w:t>
      </w:r>
    </w:p>
    <w:p w14:paraId="2C6E4E89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1EC79FE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4) отказ в приеме документов, предоставление которых предусмотрено норм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6B4F5635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тивными правовыми актами субъекта Российской Федерации, муниципальными пр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вовыми актами;</w:t>
      </w:r>
      <w:proofErr w:type="gramEnd"/>
    </w:p>
    <w:p w14:paraId="5DAB2CE8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екта Российской Федерации, муниципальными правовыми актами;</w:t>
      </w:r>
    </w:p>
    <w:p w14:paraId="0AE6B1A7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7) отказ органа государственной власти субъекта Российской Федерации или 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 местного самоуправления, должностного лица в исправлении допущенных оп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чаток и ошибок в выданных в результате предоставления муниципальной услуги 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кументах либо нарушение установленного срока таких исправлений;</w:t>
      </w:r>
      <w:proofErr w:type="gramEnd"/>
    </w:p>
    <w:p w14:paraId="4F3A0053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8) нарушение срока или порядка выдачи документов по результатам предоста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муниципальной услуги;</w:t>
      </w:r>
    </w:p>
    <w:p w14:paraId="7F2B53E1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ствии с ними иными нормативными правовыми актами Российской Федерации, зак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3C3DD5E0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10) требование у заявителя при предоставлении муниципальной услуги док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случаев, предусмотренных пунктом 4 части 1 статьи 7 Федерального закона № 210-ФЗ.</w:t>
      </w:r>
    </w:p>
    <w:p w14:paraId="2B42C506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Жалоба подается в письменной форме на бумажном носителе, в электронной форме в орган, предоставляющий государственной или муниципальную услугу, мн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гофункционального центра). Жалобы на решения и действия (бездействие) руковод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органа, предоставляющего государственной или муниципальную услугу, под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в вышестоящий орган (при его наличии) либо в случае его отсутствия рассма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риваются непосредственно руководителем органа, предоставляющего государстве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или муниципальную услугу. </w:t>
      </w:r>
    </w:p>
    <w:p w14:paraId="3B8D3811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организаций, предусмотренных частью 1.1 статьи 16 Федерального закона № 210-ФЗ, подаются руководителям этих организаций.</w:t>
      </w:r>
    </w:p>
    <w:p w14:paraId="33ACC98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может быть направлена по почте, через МФЦ, с использованием инфо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ля.</w:t>
      </w:r>
    </w:p>
    <w:p w14:paraId="06BD1D36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Жалоба должна содержать следующую информацию:</w:t>
      </w:r>
    </w:p>
    <w:p w14:paraId="2016652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 наименование органа, предоставляющего государственную или муниципал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должностного лица органа, предоставляющего государственную или 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ниципальную услугу, многофункционального центра, его руководителя и (или) 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14:paraId="163450E8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2) фамилию, имя, отчество (последнее - при наличии), сведения о месте жител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0109AC9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3) сведения об обжалуемых решениях и действиях (бездействии) органа,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ставляющего государственную или муниципальную услугу, должностного лица орг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на, предоставляющего государственную или муниципальную услугу, либо муниц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служащего, многофункционального центра, работника многофункционал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центра, организаций, предусмотренных частью 1.1 статьи 16 Федерального з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 № 210-ФЗ, их работников;</w:t>
      </w:r>
    </w:p>
    <w:p w14:paraId="480F0E4D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 доводы, на основании которых заявитель не согласен с решением и действием 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(бездействием) органа, предоставляющего услугу, должностного лица органа,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ставляющего услугу, многофункционального центра, работника многофункционал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центра, организаций, предусмотренных частью 1.1 статьи 16 Федерального з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 № 210-ФЗ, их работников.</w:t>
      </w:r>
    </w:p>
    <w:p w14:paraId="04A46E6D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Поступившая жалоба подлежит регистрации в срок не позднее 1 рабочего дня </w:t>
      </w:r>
    </w:p>
    <w:p w14:paraId="332D05E5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зации, предусмотренные частью 1.1 статьи 16 Федерального закона № 210-ФЗ, либо вышестоящий орган (при его наличии), подлежит рассмотрению в течение пятнадц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ти рабочих дней со дня ее регистрации, а в случае обжалования отказа органа,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 - в течение 3 рабочих дней.</w:t>
      </w:r>
    </w:p>
    <w:p w14:paraId="6147E1CE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К жалобе могут быть приложены копии документов, подтверждающих 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ложенные в жалобе обстоятельства. В таком случае в жалобе приводится перечень прилагаемых к ней документов.</w:t>
      </w:r>
    </w:p>
    <w:p w14:paraId="1DAE7DD8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По результатам рассмотрения жалобы принимается одно из следующих 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шений:</w:t>
      </w:r>
    </w:p>
    <w:p w14:paraId="4A1E916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14:paraId="11BDC0CB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14:paraId="3799D615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Мотивированный ответ о результатах рассмотрения жалобы направляется заяв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телю.</w:t>
      </w:r>
    </w:p>
    <w:p w14:paraId="23B6AF29" w14:textId="77777777" w:rsidR="009C7202" w:rsidRPr="009C7202" w:rsidRDefault="009C7202" w:rsidP="009C7202">
      <w:pPr>
        <w:spacing w:after="160" w:line="259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 w:type="page"/>
      </w:r>
    </w:p>
    <w:p w14:paraId="76AC61A7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1 </w:t>
      </w:r>
    </w:p>
    <w:p w14:paraId="4E2B4691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D3F0F1A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333DE6" w14:textId="77777777" w:rsidR="009C7202" w:rsidRPr="009C7202" w:rsidRDefault="009C7202" w:rsidP="009C7202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        Администрацию Михайловского</w:t>
      </w:r>
    </w:p>
    <w:p w14:paraId="73DA784B" w14:textId="77777777" w:rsidR="009C7202" w:rsidRPr="009C7202" w:rsidRDefault="009C7202" w:rsidP="009C720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>(наименование органа местного самоуправления,</w:t>
      </w:r>
      <w:proofErr w:type="gramEnd"/>
    </w:p>
    <w:p w14:paraId="1F45C9FD" w14:textId="77777777" w:rsidR="009C7202" w:rsidRPr="009C7202" w:rsidRDefault="009C7202" w:rsidP="009C7202">
      <w:pPr>
        <w:spacing w:after="0" w:line="240" w:lineRule="auto"/>
        <w:ind w:left="4111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муниципального района Приморского края</w:t>
      </w:r>
    </w:p>
    <w:p w14:paraId="5362A263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органа государственной власти</w:t>
      </w:r>
    </w:p>
    <w:p w14:paraId="09FC81A4" w14:textId="77777777" w:rsidR="009C7202" w:rsidRPr="009C7202" w:rsidRDefault="009C7202" w:rsidP="009C7202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</w:p>
    <w:p w14:paraId="3706239B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субъекта Российской Федерации)</w:t>
      </w:r>
    </w:p>
    <w:p w14:paraId="0190BF8A" w14:textId="77777777" w:rsidR="009C7202" w:rsidRPr="009C7202" w:rsidRDefault="009C7202" w:rsidP="009C720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7"/>
          <w:sz w:val="26"/>
          <w:szCs w:val="26"/>
        </w:rPr>
        <w:t>от</w:t>
      </w:r>
      <w:r w:rsidRPr="009C720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</w:t>
      </w:r>
    </w:p>
    <w:p w14:paraId="2910B686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(для заявителя юридического лица - полное наимен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о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C7202">
        <w:rPr>
          <w:rFonts w:ascii="Calibri" w:eastAsia="Calibri" w:hAnsi="Calibri" w:cs="Times New Roman"/>
          <w:i/>
          <w:sz w:val="20"/>
        </w:rPr>
        <w:t xml:space="preserve"> 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эл. почта;</w:t>
      </w:r>
    </w:p>
    <w:p w14:paraId="0136FEAA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ство, паспортные данные, регистрация по месту жительства, адрес фактического проживания тел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фон</w:t>
      </w:r>
      <w:r w:rsidRPr="009C7202">
        <w:rPr>
          <w:rFonts w:ascii="Times New Roman" w:eastAsia="Calibri" w:hAnsi="Times New Roman" w:cs="Times New Roman"/>
          <w:i/>
          <w:spacing w:val="-7"/>
          <w:sz w:val="24"/>
          <w:szCs w:val="28"/>
        </w:rPr>
        <w:t>)</w:t>
      </w:r>
    </w:p>
    <w:p w14:paraId="35D45F6A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5D48AE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B9F668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012EBA4B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о принятии решения о подготовке документации по планировке территории </w:t>
      </w:r>
    </w:p>
    <w:p w14:paraId="78AD7FCC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0CA9ED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Прошу принять решение о подготовке документации по планировке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 (указать вид документации по планировке территории: проект планировки терр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тории и проект межевания территории / проект межевания территории) в отношении территории</w:t>
      </w:r>
      <w:r w:rsidRPr="009C7202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</w:t>
      </w:r>
    </w:p>
    <w:p w14:paraId="07DFAF02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14:paraId="2B49A543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согласно прилагаемой схеме.</w:t>
      </w:r>
    </w:p>
    <w:p w14:paraId="4355C465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ориентировочная площадь территории)</w:t>
      </w:r>
    </w:p>
    <w:p w14:paraId="4C5C345A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13C7C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 Цель разработки документации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по планировке территории: __________</w:t>
      </w:r>
    </w:p>
    <w:p w14:paraId="2F8A2815" w14:textId="77777777" w:rsidR="009C7202" w:rsidRPr="009C7202" w:rsidRDefault="009C7202" w:rsidP="009C720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</w:t>
      </w:r>
    </w:p>
    <w:p w14:paraId="62306899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Предполагаемое назначение и параметры развития территории, характер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стики планируемого к размещению объекта (объе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тов)___________________________________________________________</w:t>
      </w:r>
    </w:p>
    <w:p w14:paraId="76298D8B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</w:t>
      </w:r>
    </w:p>
    <w:p w14:paraId="33281724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 Планируемый срок разработки документации по планировке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рии__________________________________________________________</w:t>
      </w:r>
    </w:p>
    <w:p w14:paraId="240C8D7B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109C7384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14:paraId="5D083B89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1FE0D388" w14:textId="77777777" w:rsidR="009C7202" w:rsidRPr="009C7202" w:rsidRDefault="009C7202" w:rsidP="009C7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 xml:space="preserve">(указывается в случае, если необходимость выполнения инженерных изысканий </w:t>
      </w:r>
      <w:proofErr w:type="gramEnd"/>
    </w:p>
    <w:p w14:paraId="0F1FDD4E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______________________________________________________________________________________</w:t>
      </w:r>
    </w:p>
    <w:p w14:paraId="5479A518" w14:textId="77777777" w:rsidR="009C7202" w:rsidRPr="009C7202" w:rsidRDefault="009C7202" w:rsidP="009C7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для подготовки документации по планировке территории отсутствует)</w:t>
      </w:r>
    </w:p>
    <w:p w14:paraId="59BF668E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E3173" w14:textId="77777777" w:rsidR="009C7202" w:rsidRPr="009C7202" w:rsidRDefault="009C7202" w:rsidP="009C720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14:paraId="674BD6C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(указывается перечень прилагаемых документов)</w:t>
      </w:r>
    </w:p>
    <w:p w14:paraId="637B6D80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4C635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 предоставления муниципальной услуги, прошу предост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вить:___________________________________________________________</w:t>
      </w:r>
    </w:p>
    <w:p w14:paraId="4AD498A6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 xml:space="preserve">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14:paraId="58F0F763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_______________________________________________________________________________________</w:t>
      </w:r>
    </w:p>
    <w:p w14:paraId="2F4F7E10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9C7202" w:rsidRPr="009C7202" w14:paraId="3417B526" w14:textId="77777777" w:rsidTr="009C720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3F146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CC85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1C5BC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B98B5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48AD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BE23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8FB69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1DBEA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E61B9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202" w:rsidRPr="009C7202" w14:paraId="6E81DB37" w14:textId="77777777" w:rsidTr="009C720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C8D3C77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1554F0D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C66F30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7A4753E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B32A3CA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0C2552D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4A5C30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71BF8A28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C240FE0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06C3BAD4" w14:textId="77777777" w:rsidR="009C7202" w:rsidRPr="009C7202" w:rsidRDefault="009C7202" w:rsidP="009C7202">
      <w:pPr>
        <w:spacing w:after="160" w:line="259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31595" w14:textId="77777777" w:rsidR="009C7202" w:rsidRPr="009C7202" w:rsidRDefault="009C7202" w:rsidP="009C7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BBFC24E" w14:textId="77777777" w:rsidR="009C7202" w:rsidRPr="009C7202" w:rsidRDefault="009C7202" w:rsidP="009C7202">
      <w:pPr>
        <w:spacing w:after="160" w:line="259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СХЕМА ГРАНИЦ ПРОЕКТИРОВАНИЯ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C7202" w:rsidRPr="009C7202" w14:paraId="41C73E12" w14:textId="77777777" w:rsidTr="009C7202">
        <w:trPr>
          <w:trHeight w:val="13068"/>
        </w:trPr>
        <w:tc>
          <w:tcPr>
            <w:tcW w:w="9627" w:type="dxa"/>
          </w:tcPr>
          <w:p w14:paraId="768E079E" w14:textId="77777777" w:rsidR="009C7202" w:rsidRPr="009C7202" w:rsidRDefault="009C7202" w:rsidP="009C7202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14:paraId="13A5142E" w14:textId="77777777" w:rsidR="009C7202" w:rsidRPr="009C7202" w:rsidRDefault="009C7202" w:rsidP="009C7202">
      <w:pPr>
        <w:spacing w:after="160" w:line="259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14:paraId="3F03E1CF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483187BF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2 </w:t>
      </w:r>
    </w:p>
    <w:p w14:paraId="2F317A90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1837A76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1ED485" w14:textId="77777777" w:rsidR="009C7202" w:rsidRPr="009C7202" w:rsidRDefault="009C7202" w:rsidP="009C7202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    Администрацию Михайловского</w:t>
      </w:r>
    </w:p>
    <w:p w14:paraId="7BCBB693" w14:textId="77777777" w:rsidR="009C7202" w:rsidRPr="009C7202" w:rsidRDefault="009C7202" w:rsidP="009C720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>(наименование органа местного самоуправления,</w:t>
      </w:r>
      <w:proofErr w:type="gramEnd"/>
    </w:p>
    <w:p w14:paraId="51281173" w14:textId="77777777" w:rsidR="009C7202" w:rsidRPr="009C7202" w:rsidRDefault="009C7202" w:rsidP="009C7202">
      <w:pPr>
        <w:spacing w:after="0" w:line="240" w:lineRule="auto"/>
        <w:ind w:left="4111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 муниципального района Приморского края</w:t>
      </w:r>
    </w:p>
    <w:p w14:paraId="09323FEC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органа государственной власти</w:t>
      </w:r>
    </w:p>
    <w:p w14:paraId="67CAFDB9" w14:textId="77777777" w:rsidR="009C7202" w:rsidRPr="009C7202" w:rsidRDefault="009C7202" w:rsidP="009C7202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</w:p>
    <w:p w14:paraId="71749CDD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субъекта Российской Федерации)</w:t>
      </w:r>
    </w:p>
    <w:p w14:paraId="21B2B163" w14:textId="77777777" w:rsidR="009C7202" w:rsidRPr="009C7202" w:rsidRDefault="009C7202" w:rsidP="009C720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7"/>
          <w:sz w:val="26"/>
          <w:szCs w:val="26"/>
        </w:rPr>
        <w:t>от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 </w:t>
      </w:r>
    </w:p>
    <w:p w14:paraId="5F4BFA68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(для заявителя юридического лица - полное наимен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о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C7202">
        <w:rPr>
          <w:rFonts w:ascii="Calibri" w:eastAsia="Calibri" w:hAnsi="Calibri" w:cs="Times New Roman"/>
          <w:i/>
          <w:sz w:val="20"/>
        </w:rPr>
        <w:t xml:space="preserve"> 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эл. почта;</w:t>
      </w:r>
    </w:p>
    <w:p w14:paraId="00D240A6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ство, паспортные данные, регистрация по месту жительства, адрес фактического проживания тел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фон</w:t>
      </w:r>
      <w:r w:rsidRPr="009C7202">
        <w:rPr>
          <w:rFonts w:ascii="Times New Roman" w:eastAsia="Calibri" w:hAnsi="Times New Roman" w:cs="Times New Roman"/>
          <w:i/>
          <w:spacing w:val="-7"/>
          <w:sz w:val="24"/>
          <w:szCs w:val="28"/>
        </w:rPr>
        <w:t>)</w:t>
      </w:r>
    </w:p>
    <w:p w14:paraId="1D06E41E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C6A1523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B9B491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7B5126DB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об утверждении документации по планировке территории</w:t>
      </w:r>
    </w:p>
    <w:p w14:paraId="734C91AC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7D65E6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Прошу утвердить документацию по планировке территории (указать вид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ментации по планировке территории: проект планировки территории и проект меж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вания территории / проект межевания территории) в границах: ____________________________________________________________________</w:t>
      </w:r>
    </w:p>
    <w:p w14:paraId="74BB107A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4160D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ab/>
        <w:t xml:space="preserve">Сведения о принятом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решении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 подготовке документации по планировке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 __________________________________________________________.</w:t>
      </w:r>
    </w:p>
    <w:p w14:paraId="4B7EC2C5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02D56F" w14:textId="77777777" w:rsidR="009C7202" w:rsidRPr="009C7202" w:rsidRDefault="009C7202" w:rsidP="009C720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14:paraId="5CC2E34E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(указывается перечень прилагаемых документов)</w:t>
      </w:r>
    </w:p>
    <w:p w14:paraId="3B971B53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2F001FE3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 предоставления муниципальной услуги, прошу предост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вить:___________________________________________________________</w:t>
      </w:r>
    </w:p>
    <w:p w14:paraId="32D40E0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 xml:space="preserve">                           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14:paraId="0C2BC03F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_______________________________________________________________________________________</w:t>
      </w:r>
    </w:p>
    <w:p w14:paraId="057AFB38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C7202" w:rsidRPr="009C7202" w14:paraId="255BC55D" w14:textId="77777777" w:rsidTr="009C7202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44E03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AB8B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EE74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AC13E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44183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21E3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D5BAD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2CAD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202" w:rsidRPr="009C7202" w14:paraId="564A1BF2" w14:textId="77777777" w:rsidTr="009C720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CAF49EA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BB37AA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F7496E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6CD23A9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6DDCFC8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678E6C7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73A1FD6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BE4096A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741EF717" w14:textId="77777777" w:rsidR="009C7202" w:rsidRPr="009C7202" w:rsidRDefault="009C7202" w:rsidP="009C7202">
      <w:pPr>
        <w:spacing w:after="0" w:line="259" w:lineRule="auto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62FA27F0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31DB0252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39F4DF5A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02295831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48A98C69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3 </w:t>
      </w:r>
    </w:p>
    <w:p w14:paraId="2B7C769F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0DF7E30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F8DBC3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13D05B" w14:textId="77777777" w:rsidR="009C7202" w:rsidRPr="009C7202" w:rsidRDefault="009C7202" w:rsidP="009C7202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    Администрацию Михайловского</w:t>
      </w:r>
    </w:p>
    <w:p w14:paraId="592D3176" w14:textId="77777777" w:rsidR="009C7202" w:rsidRPr="009C7202" w:rsidRDefault="009C7202" w:rsidP="009C720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 w:val="24"/>
          <w:szCs w:val="28"/>
        </w:rPr>
        <w:t>(наименование органа местного самоуправления,</w:t>
      </w:r>
      <w:proofErr w:type="gramEnd"/>
    </w:p>
    <w:p w14:paraId="35CF6631" w14:textId="77777777" w:rsidR="009C7202" w:rsidRPr="009C7202" w:rsidRDefault="009C7202" w:rsidP="009C7202">
      <w:pPr>
        <w:spacing w:after="0" w:line="240" w:lineRule="auto"/>
        <w:ind w:left="4111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 муниципального района Приморского края</w:t>
      </w:r>
    </w:p>
    <w:p w14:paraId="709035F9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z w:val="24"/>
          <w:szCs w:val="28"/>
        </w:rPr>
        <w:t>органа государственной власти</w:t>
      </w:r>
    </w:p>
    <w:p w14:paraId="677378EE" w14:textId="77777777" w:rsidR="009C7202" w:rsidRPr="009C7202" w:rsidRDefault="009C7202" w:rsidP="009C7202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14:paraId="53F33CD1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z w:val="24"/>
          <w:szCs w:val="28"/>
        </w:rPr>
        <w:t>субъекта Российской Федерации)</w:t>
      </w:r>
    </w:p>
    <w:p w14:paraId="35710F85" w14:textId="77777777" w:rsidR="009C7202" w:rsidRPr="009C7202" w:rsidRDefault="009C7202" w:rsidP="009C720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7"/>
          <w:sz w:val="26"/>
          <w:szCs w:val="26"/>
        </w:rPr>
        <w:t>от</w:t>
      </w: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</w:p>
    <w:p w14:paraId="4D6D22E1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о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C7202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эл. почта;</w:t>
      </w:r>
    </w:p>
    <w:p w14:paraId="6EDFE91A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ство, паспортные данные, регистрация по месту жительства, адрес фактического проживания тел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фон</w:t>
      </w:r>
      <w:r w:rsidRPr="009C7202">
        <w:rPr>
          <w:rFonts w:ascii="Times New Roman" w:eastAsia="Calibri" w:hAnsi="Times New Roman" w:cs="Times New Roman"/>
          <w:i/>
          <w:spacing w:val="-7"/>
          <w:sz w:val="24"/>
          <w:szCs w:val="24"/>
        </w:rPr>
        <w:t>)</w:t>
      </w:r>
    </w:p>
    <w:p w14:paraId="1EFE82B5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E921C3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0FEAC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6CF6D53D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b/>
          <w:sz w:val="26"/>
          <w:szCs w:val="26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 территории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45F6D4F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F15C1E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14:paraId="2567E4BC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____________________________________________________________________.</w:t>
      </w:r>
    </w:p>
    <w:p w14:paraId="1DBEC143" w14:textId="77777777" w:rsidR="009C7202" w:rsidRPr="009C7202" w:rsidRDefault="009C7202" w:rsidP="009C720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(указываются реквизиты решения об утверждении документации по планировке</w:t>
      </w:r>
      <w:r w:rsidRPr="009C7202">
        <w:rPr>
          <w:rFonts w:ascii="Calibri" w:eastAsia="Calibri" w:hAnsi="Calibri" w:cs="Times New Roman"/>
        </w:rPr>
        <w:t xml:space="preserve"> </w:t>
      </w:r>
      <w:r w:rsidRPr="009C7202">
        <w:rPr>
          <w:rFonts w:ascii="Times New Roman" w:eastAsia="Calibri" w:hAnsi="Times New Roman" w:cs="Times New Roman"/>
          <w:i/>
          <w:szCs w:val="28"/>
        </w:rPr>
        <w:t>территории)</w:t>
      </w:r>
    </w:p>
    <w:p w14:paraId="3A08ED53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отношении территории (ее отдельных частей)___________________________.</w:t>
      </w:r>
    </w:p>
    <w:p w14:paraId="038555A8" w14:textId="77777777" w:rsidR="009C7202" w:rsidRPr="009C7202" w:rsidRDefault="009C7202" w:rsidP="009C7202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i/>
        </w:rPr>
      </w:pPr>
      <w:r w:rsidRPr="009C7202">
        <w:rPr>
          <w:rFonts w:ascii="Times New Roman" w:eastAsia="Calibri" w:hAnsi="Times New Roman" w:cs="Times New Roman"/>
          <w:i/>
        </w:rPr>
        <w:t xml:space="preserve">кадастровый номер </w:t>
      </w:r>
    </w:p>
    <w:p w14:paraId="2D33D2F7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9C7202">
        <w:rPr>
          <w:rFonts w:ascii="Times New Roman" w:eastAsia="Calibri" w:hAnsi="Times New Roman" w:cs="Times New Roman"/>
          <w:i/>
        </w:rPr>
        <w:t>____________________________________________________________________________________</w:t>
      </w:r>
      <w:r w:rsidRPr="009C7202">
        <w:rPr>
          <w:rFonts w:ascii="Times New Roman" w:eastAsia="Calibri" w:hAnsi="Times New Roman" w:cs="Times New Roman"/>
        </w:rPr>
        <w:t>__</w:t>
      </w:r>
      <w:r w:rsidRPr="009C7202">
        <w:rPr>
          <w:rFonts w:ascii="Times New Roman" w:eastAsia="Calibri" w:hAnsi="Times New Roman" w:cs="Times New Roman"/>
          <w:sz w:val="28"/>
        </w:rPr>
        <w:t>.</w:t>
      </w:r>
    </w:p>
    <w:p w14:paraId="38312BC4" w14:textId="77777777" w:rsidR="009C7202" w:rsidRPr="009C7202" w:rsidRDefault="009C7202" w:rsidP="009C7202">
      <w:pPr>
        <w:spacing w:after="120" w:line="240" w:lineRule="auto"/>
        <w:jc w:val="center"/>
        <w:rPr>
          <w:rFonts w:ascii="Times New Roman" w:eastAsia="Calibri" w:hAnsi="Times New Roman" w:cs="Times New Roman"/>
          <w:i/>
        </w:rPr>
      </w:pPr>
      <w:r w:rsidRPr="009C7202">
        <w:rPr>
          <w:rFonts w:ascii="Times New Roman" w:eastAsia="Calibri" w:hAnsi="Times New Roman" w:cs="Times New Roman"/>
          <w:i/>
        </w:rPr>
        <w:t>земельного участка или описание границ территории согласно прилагаемой схеме.</w:t>
      </w:r>
    </w:p>
    <w:p w14:paraId="5168D678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</w:p>
    <w:p w14:paraId="3DF89262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 Цель разработки документации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по планировке территории:__________.</w:t>
      </w:r>
    </w:p>
    <w:p w14:paraId="04149CD0" w14:textId="77777777" w:rsidR="009C7202" w:rsidRPr="009C7202" w:rsidRDefault="009C7202" w:rsidP="009C720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____________________________________________________________________.</w:t>
      </w:r>
    </w:p>
    <w:p w14:paraId="25D0778F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Описание планируемых изменений в назначении и параметрах развития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ритории, характеристиках планируемого к размещению объекта (объектов) </w:t>
      </w:r>
    </w:p>
    <w:p w14:paraId="498771EE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____________________________________________________________________.</w:t>
      </w:r>
    </w:p>
    <w:p w14:paraId="6C2A8E27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 Планируемый срок разработки документации по планировке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рии__________________________________________________________</w:t>
      </w:r>
    </w:p>
    <w:p w14:paraId="379C4E14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026C1BED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81197" w14:textId="77777777" w:rsidR="009C7202" w:rsidRPr="009C7202" w:rsidRDefault="009C7202" w:rsidP="009C720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14:paraId="01479412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lastRenderedPageBreak/>
        <w:t>(указывается перечень прилагаемых документов)</w:t>
      </w:r>
    </w:p>
    <w:p w14:paraId="3208223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155E9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 предоставления муниципальной услуги, прошу предост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вить:_______________________________________________________.</w:t>
      </w:r>
    </w:p>
    <w:p w14:paraId="37DAB7A9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14:paraId="5CC4A6B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____________________________________________________________________________________</w:t>
      </w:r>
      <w:r w:rsidRPr="009C7202">
        <w:rPr>
          <w:rFonts w:ascii="Times New Roman" w:eastAsia="Calibri" w:hAnsi="Times New Roman" w:cs="Times New Roman"/>
          <w:color w:val="000000"/>
          <w:szCs w:val="28"/>
        </w:rPr>
        <w:t>__</w:t>
      </w:r>
      <w:r w:rsidRPr="009C720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F3D5A0D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C7202" w:rsidRPr="009C7202" w14:paraId="08DF6FDC" w14:textId="77777777" w:rsidTr="009C720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4AA2B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120CC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3D840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BD430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F894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7EFA7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1A1C0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7128C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202" w:rsidRPr="009C7202" w14:paraId="1642FAB7" w14:textId="77777777" w:rsidTr="009C720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ED30D14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1A9C76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952ABAD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3910B14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E62CD8B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F7407B6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158D67E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8295F89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22990032" w14:textId="77777777" w:rsidR="009C7202" w:rsidRPr="009C7202" w:rsidRDefault="009C7202" w:rsidP="009C7202">
      <w:pPr>
        <w:spacing w:after="160" w:line="259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93D1A" w14:textId="77777777" w:rsidR="009C7202" w:rsidRPr="009C7202" w:rsidRDefault="009C7202" w:rsidP="009C7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199FE77" w14:textId="77777777" w:rsidR="009C7202" w:rsidRPr="009C7202" w:rsidRDefault="009C7202" w:rsidP="009C7202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СХЕМА ГРАНИЦ ПРОЕКТИРОВАНИЯ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C7202" w:rsidRPr="009C7202" w14:paraId="050B42D5" w14:textId="77777777" w:rsidTr="009C7202">
        <w:trPr>
          <w:trHeight w:val="13068"/>
        </w:trPr>
        <w:tc>
          <w:tcPr>
            <w:tcW w:w="9627" w:type="dxa"/>
          </w:tcPr>
          <w:p w14:paraId="5BC3E3E9" w14:textId="77777777" w:rsidR="009C7202" w:rsidRPr="009C7202" w:rsidRDefault="009C7202" w:rsidP="009C7202">
            <w:pPr>
              <w:spacing w:after="160" w:line="259" w:lineRule="auto"/>
              <w:ind w:right="-2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0F890C" w14:textId="77777777" w:rsidR="009C7202" w:rsidRPr="009C7202" w:rsidRDefault="009C7202" w:rsidP="009C7202">
      <w:pPr>
        <w:spacing w:after="160" w:line="259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95685" w14:textId="77777777" w:rsidR="009C7202" w:rsidRPr="009C7202" w:rsidRDefault="009C7202" w:rsidP="009C7202">
      <w:pPr>
        <w:spacing w:after="0" w:line="259" w:lineRule="auto"/>
        <w:ind w:right="-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4 </w:t>
      </w:r>
    </w:p>
    <w:p w14:paraId="5048F8E4" w14:textId="77777777" w:rsidR="009C7202" w:rsidRPr="009C7202" w:rsidRDefault="009C7202" w:rsidP="009C7202">
      <w:pPr>
        <w:widowControl w:val="0"/>
        <w:spacing w:after="600" w:line="322" w:lineRule="exact"/>
        <w:ind w:left="5387" w:right="-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1A813519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69DEB3A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9E267E" w14:textId="77777777" w:rsidR="009C7202" w:rsidRPr="009C7202" w:rsidRDefault="009C7202" w:rsidP="009C7202">
      <w:pPr>
        <w:widowControl w:val="0"/>
        <w:spacing w:after="1020" w:line="322" w:lineRule="exact"/>
        <w:ind w:left="5380"/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</w:pPr>
      <w:proofErr w:type="gramStart"/>
      <w:r w:rsidRPr="009C7202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(фамилия, имя, отчество, место ж</w:t>
      </w:r>
      <w:r w:rsidRPr="009C7202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и</w:t>
      </w:r>
      <w:r w:rsidRPr="009C7202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тельства - для физических лиц; полное наименование, место нахождения, ИНН – для юридических лиц)</w:t>
      </w:r>
      <w:proofErr w:type="gramEnd"/>
    </w:p>
    <w:p w14:paraId="1137850C" w14:textId="77777777" w:rsidR="009C7202" w:rsidRPr="009C7202" w:rsidRDefault="009C7202" w:rsidP="009C7202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УВЕДОМЛЕНИЕ</w:t>
      </w:r>
    </w:p>
    <w:p w14:paraId="3C95E08B" w14:textId="77777777" w:rsidR="00706643" w:rsidRDefault="009C7202" w:rsidP="009C7202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 w14:paraId="19F7C599" w14:textId="4B6DEAFD" w:rsidR="009C7202" w:rsidRPr="009C7202" w:rsidRDefault="009C7202" w:rsidP="009C7202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муниципальной услуги</w:t>
      </w:r>
    </w:p>
    <w:p w14:paraId="0EFD774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от________________№_______________</w:t>
      </w:r>
    </w:p>
    <w:p w14:paraId="2CD6815E" w14:textId="77777777" w:rsidR="009C7202" w:rsidRPr="009C7202" w:rsidRDefault="009C7202" w:rsidP="009C7202">
      <w:pPr>
        <w:widowControl w:val="0"/>
        <w:spacing w:after="0" w:line="370" w:lineRule="exact"/>
        <w:ind w:left="460" w:right="320" w:firstLine="700"/>
        <w:rPr>
          <w:rFonts w:ascii="Times New Roman" w:eastAsia="Calibri" w:hAnsi="Times New Roman" w:cs="Times New Roman"/>
          <w:i/>
          <w:iCs/>
          <w:sz w:val="26"/>
          <w:szCs w:val="26"/>
          <w:lang w:bidi="ru-RU"/>
        </w:rPr>
      </w:pPr>
    </w:p>
    <w:p w14:paraId="3C2DB60F" w14:textId="77777777" w:rsidR="009C7202" w:rsidRPr="009C7202" w:rsidRDefault="009C7202" w:rsidP="009C72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По результатам рассмотрения заявления о принятии решения о подготовке д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кументации по планировке территории и представленных докуме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н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тов__________________________________________________________</w:t>
      </w:r>
    </w:p>
    <w:p w14:paraId="40AE3F28" w14:textId="77777777" w:rsidR="009C7202" w:rsidRPr="009C7202" w:rsidRDefault="009C7202" w:rsidP="009C7202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9C7202">
        <w:rPr>
          <w:rFonts w:ascii="Times New Roman" w:eastAsia="Calibri" w:hAnsi="Times New Roman" w:cs="Times New Roman"/>
          <w:i/>
          <w:szCs w:val="20"/>
        </w:rPr>
        <w:t>а–</w:t>
      </w:r>
      <w:proofErr w:type="gramEnd"/>
      <w:r w:rsidRPr="009C7202">
        <w:rPr>
          <w:rFonts w:ascii="Times New Roman" w:eastAsia="Calibri" w:hAnsi="Times New Roman" w:cs="Times New Roman"/>
          <w:i/>
          <w:szCs w:val="20"/>
        </w:rPr>
        <w:t xml:space="preserve"> заявителя,</w:t>
      </w:r>
    </w:p>
    <w:p w14:paraId="77B9B5F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Cs w:val="20"/>
        </w:rPr>
      </w:pPr>
      <w:r w:rsidRPr="009C7202">
        <w:rPr>
          <w:rFonts w:ascii="Times New Roman" w:eastAsia="Calibri" w:hAnsi="Times New Roman" w:cs="Times New Roman"/>
          <w:szCs w:val="20"/>
        </w:rPr>
        <w:t>_______________________________________________________________________________________</w:t>
      </w:r>
    </w:p>
    <w:p w14:paraId="2A87067F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дата направления заявления)</w:t>
      </w:r>
    </w:p>
    <w:p w14:paraId="1911057D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D0C4D9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1C09C17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</w:t>
      </w:r>
    </w:p>
    <w:p w14:paraId="3D4FFF19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14:paraId="40FA2824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_______________________________________________________________________________________</w:t>
      </w:r>
    </w:p>
    <w:p w14:paraId="57E2C08C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муниципальной услуги)</w:t>
      </w:r>
    </w:p>
    <w:p w14:paraId="3101A20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B211AE" w14:textId="77777777" w:rsidR="009C7202" w:rsidRPr="009C7202" w:rsidRDefault="009C7202" w:rsidP="009C72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ставлении услуги после устранения указанных нарушений.</w:t>
      </w:r>
    </w:p>
    <w:p w14:paraId="185D14F5" w14:textId="77777777" w:rsidR="009C7202" w:rsidRPr="009C7202" w:rsidRDefault="009C7202" w:rsidP="009C72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ставление услуги (указать уполномоченный орган), а также в судебном порядке.</w:t>
      </w:r>
    </w:p>
    <w:p w14:paraId="45F9BF30" w14:textId="77777777" w:rsidR="009C7202" w:rsidRPr="009C7202" w:rsidRDefault="009C7202" w:rsidP="009C72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287985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0CA981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3738993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115AD96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5531903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услуги)</w:t>
      </w:r>
    </w:p>
    <w:p w14:paraId="3FF364B4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5 </w:t>
      </w:r>
    </w:p>
    <w:p w14:paraId="776B1458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1F874B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13A1ACE7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72E466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0E5A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14:paraId="03675E9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2FA554D3" w14:textId="0AC2EEF9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ПОСТАНОВЛЕНИЕ</w:t>
      </w:r>
    </w:p>
    <w:p w14:paraId="74B3E76F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bookmarkEnd w:id="3"/>
    <w:bookmarkEnd w:id="4"/>
    <w:p w14:paraId="34C283C9" w14:textId="5A87755A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подготовке документации по планировке территории</w:t>
      </w:r>
    </w:p>
    <w:p w14:paraId="2546969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00C70F5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85626C5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3C1A1D2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50DCFC84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48D03942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жевания территории / проект межевания территории), в гран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цах:______________________________________________________________.</w:t>
      </w:r>
    </w:p>
    <w:p w14:paraId="773162A1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2. Поручить обеспечить подготовку документации по планировке территории (ук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14:paraId="3CA1A988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14:paraId="20F1A7BE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3.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Подготовленную документацию по планировке территории (указать вид док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ментации по планировке территории: проект планировки территории и проект межев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14:paraId="71BCD5A0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745C3E6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порядке, сроках подготовки и соде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жании документацию по планировке территории в границах ______________________________________________________________________</w:t>
      </w:r>
    </w:p>
    <w:p w14:paraId="11D2E92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lastRenderedPageBreak/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63487BFA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14:paraId="6EC8FFBB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3007A7F0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0C27788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2F7071FA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07D147EF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2C15393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DAFE746" w14:textId="77777777" w:rsidR="009C7202" w:rsidRPr="009C7202" w:rsidRDefault="009C7202" w:rsidP="009C7202">
      <w:pPr>
        <w:spacing w:after="0" w:line="259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0483D19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6 </w:t>
      </w:r>
    </w:p>
    <w:p w14:paraId="1E5CE2AB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C7073E3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311ACD64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464DF7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29F85C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4529D68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1181BEF" w14:textId="19ADEFD0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ПОСТАНОВЛЕНИЕ</w:t>
      </w:r>
    </w:p>
    <w:p w14:paraId="44F49BAE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6575FAF8" w14:textId="77777777" w:rsidR="00E86870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подготовке документации по внесению изменений </w:t>
      </w:r>
    </w:p>
    <w:p w14:paraId="20533F96" w14:textId="595C96D1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в документацию</w:t>
      </w:r>
      <w:r w:rsidR="00E86870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по планировке территории</w:t>
      </w:r>
    </w:p>
    <w:p w14:paraId="34BB11DE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7A94A38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490EE49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471212E1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1B6B0999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745BED79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Осуществить подготовку документации по внесению изменений в документ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ритории), утвержденную:__________________</w:t>
      </w:r>
    </w:p>
    <w:p w14:paraId="05B23252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14:paraId="204134E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14:paraId="009755D8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отношении территории (ее отдельных частей) _____________________________</w:t>
      </w:r>
    </w:p>
    <w:p w14:paraId="48C4DD5D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  <w:t xml:space="preserve"> </w:t>
      </w:r>
      <w:proofErr w:type="gramStart"/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(кадастровый номер </w:t>
      </w:r>
      <w:proofErr w:type="gramEnd"/>
    </w:p>
    <w:p w14:paraId="436D24D5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14:paraId="4D2AE1D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14:paraId="01269C2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2. Поручить обеспечить подготовку документации по внесению изменений в док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ментацию по планировке территории (указать вид документации по планировке терр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тории: проект планировки территории и проект межевания территории  /  проект меж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вания территории)_______________________________</w:t>
      </w:r>
    </w:p>
    <w:p w14:paraId="4141034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14:paraId="76274103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14:paraId="5AF5F85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3.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lastRenderedPageBreak/>
        <w:t>рии) представить в ____________________ для утверждения в срок не  позднее ___________________.</w:t>
      </w:r>
      <w:proofErr w:type="gramEnd"/>
    </w:p>
    <w:p w14:paraId="29440861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3202399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порядке, сроках подготовки и с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держании документацию по планировке территории в границах ______________________________________________________________________</w:t>
      </w:r>
    </w:p>
    <w:p w14:paraId="1A694E13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54E4E30D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14:paraId="6BE753BE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2484A10D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F234179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9378F3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7293F2BE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30D45584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CE1716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FC8956C" w14:textId="77777777" w:rsidR="009C7202" w:rsidRPr="009C7202" w:rsidRDefault="009C7202" w:rsidP="009C7202">
      <w:pPr>
        <w:spacing w:after="0" w:line="259" w:lineRule="auto"/>
        <w:ind w:left="-567" w:right="-284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5D1926A0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7 </w:t>
      </w:r>
    </w:p>
    <w:p w14:paraId="28EBB286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752C95D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4A7C7CA5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C69A63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1D96A3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428E0C6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5F440BF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508C865B" w14:textId="5012BD78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ПОСТАНОВЛЕНИЕ</w:t>
      </w:r>
    </w:p>
    <w:p w14:paraId="3A0B39A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5BAFD1BF" w14:textId="43645502" w:rsidR="009C7202" w:rsidRPr="009C7202" w:rsidRDefault="00E86870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б </w:t>
      </w:r>
      <w:r w:rsidR="009C7202"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отказе в подготовке документации по планировке территории </w:t>
      </w:r>
    </w:p>
    <w:p w14:paraId="030E85E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7B3A9A2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2392782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35AD6F9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599E7A4C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2FC6A747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жевания территории / проект межевания территории), в отношении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рии:____________________________________________________________</w:t>
      </w:r>
    </w:p>
    <w:p w14:paraId="730C1752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14:paraId="31E79E66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 следующим основаниям: _____________________________________________</w:t>
      </w:r>
    </w:p>
    <w:p w14:paraId="1DB48167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30D517CC" w14:textId="77777777" w:rsidR="009C7202" w:rsidRPr="009C7202" w:rsidRDefault="009C7202" w:rsidP="009C72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ставление услуги 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>(указать уполномоченный орган)</w:t>
      </w:r>
      <w:r w:rsidRPr="009C7202">
        <w:rPr>
          <w:rFonts w:ascii="Times New Roman" w:eastAsia="Calibri" w:hAnsi="Times New Roman" w:cs="Times New Roman"/>
          <w:sz w:val="26"/>
          <w:szCs w:val="26"/>
        </w:rPr>
        <w:t>, а также в судебном порядке.</w:t>
      </w:r>
    </w:p>
    <w:p w14:paraId="79FEBC9B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3C967BCC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741813C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5ABABA5D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488C6750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D64469F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1AF62472" w14:textId="77777777" w:rsidR="009C7202" w:rsidRPr="009C7202" w:rsidRDefault="009C7202" w:rsidP="009C7202">
      <w:pPr>
        <w:spacing w:after="0" w:line="259" w:lineRule="auto"/>
        <w:ind w:right="-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>Приложение № 8</w:t>
      </w:r>
    </w:p>
    <w:p w14:paraId="6FE0E55B" w14:textId="77777777" w:rsidR="009C7202" w:rsidRPr="009C7202" w:rsidRDefault="009C7202" w:rsidP="009C7202">
      <w:pPr>
        <w:widowControl w:val="0"/>
        <w:spacing w:after="600" w:line="322" w:lineRule="exact"/>
        <w:ind w:left="5387" w:right="-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21CBB9E3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1FA70D9D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C1F2D6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8DDB6D" w14:textId="7B1E11C1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ПОСТАНОВЛЕНИЕ</w:t>
      </w:r>
    </w:p>
    <w:p w14:paraId="1227BCB7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28303F20" w14:textId="3B95CC01" w:rsidR="009C7202" w:rsidRPr="009C7202" w:rsidRDefault="00E86870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б </w:t>
      </w:r>
      <w:r w:rsidR="009C7202"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отказе в подготовке документации по внесению изменений </w:t>
      </w:r>
    </w:p>
    <w:p w14:paraId="5DF27EA6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в документацию по планировке территории </w:t>
      </w:r>
    </w:p>
    <w:p w14:paraId="3AF17FD8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DC25DA1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764F6382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2597B7B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486F7B1D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рии), в отношении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рии:____________________________________________________________</w:t>
      </w:r>
    </w:p>
    <w:p w14:paraId="77D2D1A3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14:paraId="6DC14CB4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 следующим основаниям:______________________________________________</w:t>
      </w:r>
    </w:p>
    <w:p w14:paraId="2BA88436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7AE4D7F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14:paraId="383E2275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42BCA291" w14:textId="77777777" w:rsidR="009C7202" w:rsidRPr="009C7202" w:rsidRDefault="009C7202" w:rsidP="009C72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ставление услуги 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>(указать уполномоченный орган)</w:t>
      </w:r>
      <w:r w:rsidRPr="009C7202">
        <w:rPr>
          <w:rFonts w:ascii="Times New Roman" w:eastAsia="Calibri" w:hAnsi="Times New Roman" w:cs="Times New Roman"/>
          <w:sz w:val="26"/>
          <w:szCs w:val="26"/>
        </w:rPr>
        <w:t>, а также в судебном порядке.</w:t>
      </w:r>
    </w:p>
    <w:p w14:paraId="59B57A2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21B1B95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4FDE392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1B10139C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52CD0AA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F1EB7B5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787A6B13" w14:textId="77777777" w:rsidR="009C7202" w:rsidRPr="009C7202" w:rsidRDefault="009C7202" w:rsidP="009C7202">
      <w:pPr>
        <w:spacing w:after="0" w:line="259" w:lineRule="auto"/>
        <w:ind w:left="-567"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1687C82E" w14:textId="0AB9CA99" w:rsidR="009C7202" w:rsidRPr="009C7202" w:rsidRDefault="009C7202" w:rsidP="00706643">
      <w:pPr>
        <w:spacing w:after="0" w:line="259" w:lineRule="auto"/>
        <w:ind w:left="-567" w:right="-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9 </w:t>
      </w:r>
    </w:p>
    <w:p w14:paraId="721758AF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04B238D3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3AA4E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44EB7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DC8971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5E91680D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5196D0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13661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0740EAA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6077087E" w14:textId="7CC004BF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ПОСТАНОВЛЕНИЕ</w:t>
      </w:r>
    </w:p>
    <w:p w14:paraId="518DC554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46D81583" w14:textId="58319E00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б утверждении документации по планировке территории</w:t>
      </w:r>
    </w:p>
    <w:p w14:paraId="6ABE0EF1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185010E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2A5A0EC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371B554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251A03A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го самоуправления в Российской Федерации», на основании обращения от _____________№ ______________, заключения по результатам публичных слуш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720C132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Утвердить документацию по планировке территории (указать вид документ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ции по планировке территории: проект планировки территории и проект межевания те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ритории / проект межевания территории) в границах: ______________________________________________________________________.</w:t>
      </w:r>
    </w:p>
    <w:p w14:paraId="5448DE45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0A83E20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14:paraId="0081C0D1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________________________________.</w:t>
      </w:r>
    </w:p>
    <w:p w14:paraId="0CCEC8DA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FC0C24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276AA83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41C43433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F1369C9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6CE1504" w14:textId="77777777" w:rsidR="009C7202" w:rsidRPr="009C7202" w:rsidRDefault="009C7202" w:rsidP="009C7202">
      <w:pPr>
        <w:spacing w:after="0" w:line="259" w:lineRule="auto"/>
        <w:ind w:left="-567" w:right="13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>Приложение № 10</w:t>
      </w:r>
    </w:p>
    <w:p w14:paraId="6B0921DA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 Административному регламенту</w:t>
      </w:r>
      <w:r w:rsidRPr="009C720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58649B8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26AEB90C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FDCDA4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C6BC9B" w14:textId="02873919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ПОСТАНОВЛЕНИЕ</w:t>
      </w:r>
    </w:p>
    <w:p w14:paraId="71ED828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3FB60927" w14:textId="3BCF2D87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внесении изменений в документацию по планировке территории</w:t>
      </w:r>
    </w:p>
    <w:p w14:paraId="458A0458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AD58261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BF797FB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156E8504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го самоуправления в Российской Федерации», на основании обращения от _____________№ ______________, заключения по результатам публичных слуш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4BF19F47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Внести изменения в документацию по планировке территории (указать вид д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кументации по планировке территории: проект планировки территории и проект меж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вания территории / проект межевания территории), утвержде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ную:_________________________________________________________</w:t>
      </w:r>
    </w:p>
    <w:p w14:paraId="0F7842CF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(указываются реквизиты решения об утверждении</w:t>
      </w:r>
      <w:proofErr w:type="gramEnd"/>
    </w:p>
    <w:p w14:paraId="13A7B4C7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14:paraId="23CEE4E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документации по планировке территории)</w:t>
      </w:r>
    </w:p>
    <w:p w14:paraId="533024A5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отношении территории (ее отдельных частей) ______________________________</w:t>
      </w:r>
    </w:p>
    <w:p w14:paraId="78FAA6A7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(кадастровый номер </w:t>
      </w:r>
      <w:proofErr w:type="gramEnd"/>
    </w:p>
    <w:p w14:paraId="42D85745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14:paraId="0098BCA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14:paraId="7E88EF55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66528C5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14:paraId="07DE9962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01AF0BCA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63E6ED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1A9EE1D4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5C4A3052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2C9D5F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9D5A01B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11 </w:t>
      </w:r>
    </w:p>
    <w:p w14:paraId="236BFA1C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0066D6E6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044ED70D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9CC89E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C934C5" w14:textId="1612578E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ПОСТАНОВЛЕНИЕ</w:t>
      </w:r>
    </w:p>
    <w:p w14:paraId="32DC56C4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036CA642" w14:textId="4D1369E7" w:rsidR="009C7202" w:rsidRPr="009C7202" w:rsidRDefault="00E86870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6"/>
        </w:rPr>
        <w:t>о</w:t>
      </w:r>
      <w:r w:rsidR="009C7202"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б </w:t>
      </w:r>
      <w:r w:rsidR="009C7202"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отклонении документации по планировке территории</w:t>
      </w:r>
    </w:p>
    <w:p w14:paraId="7A32D903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 xml:space="preserve"> и </w:t>
      </w:r>
      <w:proofErr w:type="gramStart"/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направлении</w:t>
      </w:r>
      <w:proofErr w:type="gramEnd"/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 xml:space="preserve"> ее на доработку</w:t>
      </w:r>
    </w:p>
    <w:p w14:paraId="0BBC3A4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F14AF1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78E5534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5A67A72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55842EED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го самоуправления в Российской Федерации», на основании обращения от _____________№ ______________, заключения по результатам публичных слуш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4B0916E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 / проект межевания территории) в границах: ______________________________________________________________________</w:t>
      </w:r>
    </w:p>
    <w:p w14:paraId="36C1AAB0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 следующим основаниям:______________________________________________</w:t>
      </w:r>
    </w:p>
    <w:p w14:paraId="3EBDEFF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и направить ее на доработку.</w:t>
      </w:r>
    </w:p>
    <w:p w14:paraId="17AAA767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«__________________________».</w:t>
      </w:r>
    </w:p>
    <w:p w14:paraId="08E4CC66" w14:textId="77777777" w:rsidR="009C7202" w:rsidRPr="009C7202" w:rsidRDefault="009C7202" w:rsidP="009C72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Отказ в предоставлении услуги не препятствует повторному обращению за пред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ставлением муниципальной услуги.</w:t>
      </w:r>
    </w:p>
    <w:p w14:paraId="4C821E73" w14:textId="77777777" w:rsidR="009C7202" w:rsidRPr="009C7202" w:rsidRDefault="009C7202" w:rsidP="009C72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рядке.</w:t>
      </w:r>
    </w:p>
    <w:p w14:paraId="36D700DD" w14:textId="77777777" w:rsidR="009C7202" w:rsidRPr="009C7202" w:rsidRDefault="009C7202" w:rsidP="009C7202">
      <w:pPr>
        <w:spacing w:after="0" w:line="240" w:lineRule="auto"/>
        <w:ind w:firstLine="567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7148E504" w14:textId="77777777" w:rsidR="009C7202" w:rsidRPr="009C7202" w:rsidRDefault="009C7202" w:rsidP="009C7202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1486B647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0F0B83F5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7D21064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60CBA39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CA28" w14:textId="77777777" w:rsidR="00706643" w:rsidRDefault="00706643" w:rsidP="009C720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706643" w:rsidSect="002E66CC">
          <w:pgSz w:w="11906" w:h="16838"/>
          <w:pgMar w:top="567" w:right="851" w:bottom="1134" w:left="1418" w:header="567" w:footer="709" w:gutter="0"/>
          <w:cols w:space="708"/>
          <w:titlePg/>
          <w:docGrid w:linePitch="360"/>
        </w:sectPr>
      </w:pPr>
    </w:p>
    <w:p w14:paraId="5B22B35A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Приложение № 12</w:t>
      </w:r>
    </w:p>
    <w:p w14:paraId="5D476B9F" w14:textId="77777777" w:rsidR="009C7202" w:rsidRPr="009C7202" w:rsidRDefault="009C7202" w:rsidP="009C7202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к Административному регламенту</w:t>
      </w:r>
    </w:p>
    <w:p w14:paraId="17F88A22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4A4F1DD" w14:textId="77777777" w:rsidR="00706643" w:rsidRDefault="009C7202" w:rsidP="009C720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72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34D7E5E3" w14:textId="76DFA604" w:rsidR="009C7202" w:rsidRPr="009C7202" w:rsidRDefault="009C7202" w:rsidP="009C720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72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предоставлении муниципальной услуги</w:t>
      </w:r>
    </w:p>
    <w:p w14:paraId="29F7F3EB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3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9C7202" w:rsidRPr="00706643" w14:paraId="06913824" w14:textId="77777777" w:rsidTr="009C7202">
        <w:trPr>
          <w:jc w:val="center"/>
        </w:trPr>
        <w:tc>
          <w:tcPr>
            <w:tcW w:w="2830" w:type="dxa"/>
          </w:tcPr>
          <w:p w14:paraId="28554B40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Основание для начала административной пр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цедуры</w:t>
            </w:r>
          </w:p>
        </w:tc>
        <w:tc>
          <w:tcPr>
            <w:tcW w:w="2694" w:type="dxa"/>
          </w:tcPr>
          <w:p w14:paraId="6B3497A9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Содержание админ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стративных действий</w:t>
            </w:r>
          </w:p>
        </w:tc>
        <w:tc>
          <w:tcPr>
            <w:tcW w:w="2126" w:type="dxa"/>
          </w:tcPr>
          <w:p w14:paraId="5BAB1E30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Срок выполнения </w:t>
            </w:r>
            <w:proofErr w:type="spellStart"/>
            <w:proofErr w:type="gramStart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администра-тивных</w:t>
            </w:r>
            <w:proofErr w:type="spellEnd"/>
            <w:proofErr w:type="gramEnd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 действий</w:t>
            </w:r>
          </w:p>
        </w:tc>
        <w:tc>
          <w:tcPr>
            <w:tcW w:w="1559" w:type="dxa"/>
          </w:tcPr>
          <w:p w14:paraId="4EB1F193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Должност-ное</w:t>
            </w:r>
            <w:proofErr w:type="spellEnd"/>
            <w:proofErr w:type="gramEnd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 лицо, ответстве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ное за в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ы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полнение админ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стративного действия</w:t>
            </w:r>
          </w:p>
        </w:tc>
        <w:tc>
          <w:tcPr>
            <w:tcW w:w="1985" w:type="dxa"/>
          </w:tcPr>
          <w:p w14:paraId="1B8D81F3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Место выполн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ния </w:t>
            </w:r>
            <w:proofErr w:type="spellStart"/>
            <w:proofErr w:type="gramStart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админ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стратив-ного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 действия/ 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пользуемая 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формационная система</w:t>
            </w:r>
          </w:p>
        </w:tc>
        <w:tc>
          <w:tcPr>
            <w:tcW w:w="1418" w:type="dxa"/>
          </w:tcPr>
          <w:p w14:paraId="1EBF102F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eastAsia="Calibri" w:hAnsi="Times New Roman"/>
                <w:b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1949" w:type="dxa"/>
          </w:tcPr>
          <w:p w14:paraId="22DCAACD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Результат а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министрати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ного действия, способ фикс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ции</w:t>
            </w:r>
          </w:p>
        </w:tc>
      </w:tr>
      <w:tr w:rsidR="009C7202" w:rsidRPr="00706643" w14:paraId="42827A68" w14:textId="77777777" w:rsidTr="009C7202">
        <w:trPr>
          <w:jc w:val="center"/>
        </w:trPr>
        <w:tc>
          <w:tcPr>
            <w:tcW w:w="2830" w:type="dxa"/>
          </w:tcPr>
          <w:p w14:paraId="0C23835D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4" w:type="dxa"/>
          </w:tcPr>
          <w:p w14:paraId="497348CC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66BC94EC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14:paraId="6BAA0144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5" w:type="dxa"/>
          </w:tcPr>
          <w:p w14:paraId="73FF7E3E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2B9B0A22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49" w:type="dxa"/>
          </w:tcPr>
          <w:p w14:paraId="75E08CB2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9C7202" w:rsidRPr="00706643" w14:paraId="3DEFD406" w14:textId="77777777" w:rsidTr="009C7202">
        <w:trPr>
          <w:jc w:val="center"/>
        </w:trPr>
        <w:tc>
          <w:tcPr>
            <w:tcW w:w="14561" w:type="dxa"/>
            <w:gridSpan w:val="7"/>
          </w:tcPr>
          <w:p w14:paraId="1F2A2FF9" w14:textId="77777777" w:rsid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Принятие решения о подготовке документации по планировке территории или внесении изменений в документацию</w:t>
            </w:r>
          </w:p>
          <w:p w14:paraId="229EB76F" w14:textId="17185B11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по планировке территории</w:t>
            </w:r>
          </w:p>
        </w:tc>
      </w:tr>
      <w:tr w:rsidR="009C7202" w:rsidRPr="00706643" w14:paraId="29C4F053" w14:textId="77777777" w:rsidTr="009C7202">
        <w:trPr>
          <w:jc w:val="center"/>
        </w:trPr>
        <w:tc>
          <w:tcPr>
            <w:tcW w:w="14561" w:type="dxa"/>
            <w:gridSpan w:val="7"/>
          </w:tcPr>
          <w:p w14:paraId="34A5B496" w14:textId="77777777" w:rsidR="009C7202" w:rsidRPr="00706643" w:rsidRDefault="009C7202" w:rsidP="009C7202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Проверка документов и регистрация заявления</w:t>
            </w:r>
          </w:p>
          <w:p w14:paraId="540DA021" w14:textId="77777777" w:rsidR="009C7202" w:rsidRPr="00706643" w:rsidRDefault="009C7202" w:rsidP="009C7202">
            <w:pPr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36F3C6FA" w14:textId="77777777" w:rsidTr="009C7202">
        <w:trPr>
          <w:jc w:val="center"/>
        </w:trPr>
        <w:tc>
          <w:tcPr>
            <w:tcW w:w="2830" w:type="dxa"/>
            <w:vMerge w:val="restart"/>
          </w:tcPr>
          <w:p w14:paraId="03446DE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Поступление заявления и документов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услуги в Уполномоче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ный орган</w:t>
            </w:r>
          </w:p>
        </w:tc>
        <w:tc>
          <w:tcPr>
            <w:tcW w:w="2694" w:type="dxa"/>
          </w:tcPr>
          <w:p w14:paraId="733A0BC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Прием и проверка ко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том 2.8 Администрати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ного регламента</w:t>
            </w:r>
          </w:p>
        </w:tc>
        <w:tc>
          <w:tcPr>
            <w:tcW w:w="2126" w:type="dxa"/>
            <w:vMerge w:val="restart"/>
          </w:tcPr>
          <w:p w14:paraId="14E242E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рабочего дня</w:t>
            </w:r>
          </w:p>
        </w:tc>
        <w:tc>
          <w:tcPr>
            <w:tcW w:w="1559" w:type="dxa"/>
          </w:tcPr>
          <w:p w14:paraId="472DB3F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3F5EFED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3A62BF8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795AF7A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в ГИС (присвоение 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мера и датиров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ние); </w:t>
            </w:r>
          </w:p>
          <w:p w14:paraId="31DAEE4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назначение должностного лица,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 предоставление муниципальной услуги, и пер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дача ему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</w:t>
            </w:r>
          </w:p>
        </w:tc>
      </w:tr>
      <w:tr w:rsidR="009C7202" w:rsidRPr="00706643" w14:paraId="6C12ADCD" w14:textId="77777777" w:rsidTr="009C7202">
        <w:trPr>
          <w:jc w:val="center"/>
        </w:trPr>
        <w:tc>
          <w:tcPr>
            <w:tcW w:w="2830" w:type="dxa"/>
            <w:vMerge/>
          </w:tcPr>
          <w:p w14:paraId="41252C9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4A2CEA3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об отказе в приеме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ментов, в случае выя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ления оснований для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каза в приеме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тов</w:t>
            </w:r>
          </w:p>
        </w:tc>
        <w:tc>
          <w:tcPr>
            <w:tcW w:w="2126" w:type="dxa"/>
            <w:vMerge/>
          </w:tcPr>
          <w:p w14:paraId="3822D4E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B4EFC0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027B5B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E74170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26A3918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73E85232" w14:textId="77777777" w:rsidTr="009C7202">
        <w:trPr>
          <w:jc w:val="center"/>
        </w:trPr>
        <w:tc>
          <w:tcPr>
            <w:tcW w:w="2830" w:type="dxa"/>
            <w:vMerge/>
          </w:tcPr>
          <w:p w14:paraId="23A26F6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2999C6C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заявления, в случае отсутствия осн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ваний для отказа в пр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еме документов</w:t>
            </w:r>
          </w:p>
        </w:tc>
        <w:tc>
          <w:tcPr>
            <w:tcW w:w="2126" w:type="dxa"/>
            <w:vMerge/>
          </w:tcPr>
          <w:p w14:paraId="0B6B5E6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111E31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регистр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цию корр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спонденции</w:t>
            </w:r>
          </w:p>
        </w:tc>
        <w:tc>
          <w:tcPr>
            <w:tcW w:w="1985" w:type="dxa"/>
          </w:tcPr>
          <w:p w14:paraId="164200B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</w:t>
            </w:r>
          </w:p>
        </w:tc>
        <w:tc>
          <w:tcPr>
            <w:tcW w:w="1418" w:type="dxa"/>
          </w:tcPr>
          <w:p w14:paraId="7D221CA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20B2515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7FC5716" w14:textId="77777777" w:rsidTr="009C7202">
        <w:trPr>
          <w:jc w:val="center"/>
        </w:trPr>
        <w:tc>
          <w:tcPr>
            <w:tcW w:w="14561" w:type="dxa"/>
            <w:gridSpan w:val="7"/>
          </w:tcPr>
          <w:p w14:paraId="32A63A3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2.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Получение сведений посредством СМЭВ</w:t>
            </w:r>
          </w:p>
          <w:p w14:paraId="2E13C86A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BD71C30" w14:textId="77777777" w:rsidTr="009C7202">
        <w:trPr>
          <w:jc w:val="center"/>
        </w:trPr>
        <w:tc>
          <w:tcPr>
            <w:tcW w:w="2830" w:type="dxa"/>
          </w:tcPr>
          <w:p w14:paraId="36A5B2E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0DCCD51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0618457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направление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запросов в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ганы и организации</w:t>
            </w:r>
          </w:p>
        </w:tc>
        <w:tc>
          <w:tcPr>
            <w:tcW w:w="2126" w:type="dxa"/>
          </w:tcPr>
          <w:p w14:paraId="6C2D220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в день регистрации заявления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</w:t>
            </w:r>
          </w:p>
        </w:tc>
        <w:tc>
          <w:tcPr>
            <w:tcW w:w="1559" w:type="dxa"/>
          </w:tcPr>
          <w:p w14:paraId="1A7FF4F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предостав-ление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гос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дарственной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39E549A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2C48303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отсутствие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тов, нео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ходимых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пальной услуги, находящи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ся в расп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ряжении госуда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органов (организ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ций)</w:t>
            </w:r>
          </w:p>
        </w:tc>
        <w:tc>
          <w:tcPr>
            <w:tcW w:w="1949" w:type="dxa"/>
          </w:tcPr>
          <w:p w14:paraId="686D801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направление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межведомствен-ного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запроса в органы (орган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зации),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ставляю-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щие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кументы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ния),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пунктом 2.7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Администр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тив-ного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регл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мента, в том чи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 с использов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нием СМЭВ</w:t>
            </w:r>
          </w:p>
        </w:tc>
      </w:tr>
      <w:tr w:rsidR="009C7202" w:rsidRPr="00706643" w14:paraId="3405CCD9" w14:textId="77777777" w:rsidTr="009C7202">
        <w:trPr>
          <w:jc w:val="center"/>
        </w:trPr>
        <w:tc>
          <w:tcPr>
            <w:tcW w:w="2830" w:type="dxa"/>
          </w:tcPr>
          <w:p w14:paraId="16613BA0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2B3928F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ответов на межведомственные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просы, формирование полного комплекта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кументов</w:t>
            </w:r>
          </w:p>
        </w:tc>
        <w:tc>
          <w:tcPr>
            <w:tcW w:w="2126" w:type="dxa"/>
          </w:tcPr>
          <w:p w14:paraId="4AE55C4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до 5 рабочих дней со дня направл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ния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запроса в орган или орг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низацию,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ставляющие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 и информ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цию, если иные сроки не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смотрены </w:t>
            </w: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закон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датель-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РФ и субъекта РФ</w:t>
            </w:r>
          </w:p>
        </w:tc>
        <w:tc>
          <w:tcPr>
            <w:tcW w:w="1559" w:type="dxa"/>
          </w:tcPr>
          <w:p w14:paraId="5C11F3B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985" w:type="dxa"/>
          </w:tcPr>
          <w:p w14:paraId="37C0CC1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Уполномоченный орган) /ГИС/ 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ПГС / СМЭВ</w:t>
            </w:r>
            <w:proofErr w:type="gramEnd"/>
          </w:p>
        </w:tc>
        <w:tc>
          <w:tcPr>
            <w:tcW w:w="1418" w:type="dxa"/>
          </w:tcPr>
          <w:p w14:paraId="7A616E4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06D1A72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ний), необход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ги</w:t>
            </w:r>
          </w:p>
        </w:tc>
      </w:tr>
      <w:tr w:rsidR="009C7202" w:rsidRPr="00706643" w14:paraId="4A11D684" w14:textId="77777777" w:rsidTr="009C7202">
        <w:trPr>
          <w:jc w:val="center"/>
        </w:trPr>
        <w:tc>
          <w:tcPr>
            <w:tcW w:w="14561" w:type="dxa"/>
            <w:gridSpan w:val="7"/>
          </w:tcPr>
          <w:p w14:paraId="5D906038" w14:textId="77777777" w:rsidR="009C7202" w:rsidRPr="00706643" w:rsidRDefault="009C7202" w:rsidP="009C720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Рассмотрение документов и сведений</w:t>
            </w:r>
          </w:p>
          <w:p w14:paraId="06C837D0" w14:textId="77777777" w:rsidR="009C7202" w:rsidRPr="00706643" w:rsidRDefault="009C7202" w:rsidP="009C7202">
            <w:pPr>
              <w:ind w:left="720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2008800F" w14:textId="77777777" w:rsidTr="009C7202">
        <w:trPr>
          <w:jc w:val="center"/>
        </w:trPr>
        <w:tc>
          <w:tcPr>
            <w:tcW w:w="2830" w:type="dxa"/>
          </w:tcPr>
          <w:p w14:paraId="295F696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4C5AAFD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4E19944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проверка соответствия документов и сведений требованиям нормати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ных правовых актов </w:t>
            </w:r>
          </w:p>
        </w:tc>
        <w:tc>
          <w:tcPr>
            <w:tcW w:w="2126" w:type="dxa"/>
          </w:tcPr>
          <w:p w14:paraId="4659CC8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10 рабочих дней</w:t>
            </w:r>
          </w:p>
        </w:tc>
        <w:tc>
          <w:tcPr>
            <w:tcW w:w="1559" w:type="dxa"/>
          </w:tcPr>
          <w:p w14:paraId="7E07DFA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985" w:type="dxa"/>
          </w:tcPr>
          <w:p w14:paraId="0F1C2BF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Уполномоченный орган)/ГИС / </w:t>
            </w:r>
            <w:proofErr w:type="gramEnd"/>
          </w:p>
          <w:p w14:paraId="46CF66F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ПГС</w:t>
            </w:r>
          </w:p>
        </w:tc>
        <w:tc>
          <w:tcPr>
            <w:tcW w:w="1418" w:type="dxa"/>
          </w:tcPr>
          <w:p w14:paraId="1DAEE3F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основания отказа в предоста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лении  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ренные пунктом 2.9 Админ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стративного регламента</w:t>
            </w:r>
          </w:p>
        </w:tc>
        <w:tc>
          <w:tcPr>
            <w:tcW w:w="1949" w:type="dxa"/>
          </w:tcPr>
          <w:p w14:paraId="596C04F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госуда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ственной (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-ной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</w:tr>
      <w:tr w:rsidR="009C7202" w:rsidRPr="00706643" w14:paraId="43CEA605" w14:textId="77777777" w:rsidTr="009C7202">
        <w:trPr>
          <w:jc w:val="center"/>
        </w:trPr>
        <w:tc>
          <w:tcPr>
            <w:tcW w:w="14561" w:type="dxa"/>
            <w:gridSpan w:val="7"/>
          </w:tcPr>
          <w:p w14:paraId="012575A0" w14:textId="77777777" w:rsidR="009C7202" w:rsidRPr="00706643" w:rsidRDefault="009C7202" w:rsidP="009C720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</w:t>
            </w:r>
          </w:p>
          <w:p w14:paraId="151E3B1E" w14:textId="77777777" w:rsidR="009C7202" w:rsidRPr="00706643" w:rsidRDefault="009C7202" w:rsidP="009C7202">
            <w:pPr>
              <w:ind w:left="720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731DD1AB" w14:textId="77777777" w:rsidTr="009C7202">
        <w:trPr>
          <w:jc w:val="center"/>
        </w:trPr>
        <w:tc>
          <w:tcPr>
            <w:tcW w:w="2830" w:type="dxa"/>
            <w:vMerge w:val="restart"/>
          </w:tcPr>
          <w:p w14:paraId="69C3F50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результата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 услуги</w:t>
            </w:r>
          </w:p>
        </w:tc>
        <w:tc>
          <w:tcPr>
            <w:tcW w:w="2694" w:type="dxa"/>
          </w:tcPr>
          <w:p w14:paraId="1D9C029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 предоставления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услуги</w:t>
            </w:r>
          </w:p>
        </w:tc>
        <w:tc>
          <w:tcPr>
            <w:tcW w:w="2126" w:type="dxa"/>
          </w:tcPr>
          <w:p w14:paraId="051BDD5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более 1 рабоч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го дня</w:t>
            </w:r>
          </w:p>
        </w:tc>
        <w:tc>
          <w:tcPr>
            <w:tcW w:w="1559" w:type="dxa"/>
            <w:vMerge w:val="restart"/>
          </w:tcPr>
          <w:p w14:paraId="1906B92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ной услуги;</w:t>
            </w:r>
          </w:p>
          <w:p w14:paraId="31F90A1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Руководи-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тель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гана или иное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3A0606A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14:paraId="143A01C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49" w:type="dxa"/>
            <w:vMerge w:val="restart"/>
          </w:tcPr>
          <w:p w14:paraId="1062B8E3" w14:textId="77777777" w:rsidR="009C7202" w:rsidRPr="00706643" w:rsidRDefault="009C7202" w:rsidP="009C7202">
            <w:pPr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Результат пред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ставления гос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дарственной (</w:t>
            </w:r>
            <w:proofErr w:type="spellStart"/>
            <w:proofErr w:type="gram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муниципаль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-ной</w:t>
            </w:r>
            <w:proofErr w:type="gram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) услуги, подписанный уполномоченным должностным 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>лицом (усиле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ной </w:t>
            </w:r>
            <w:proofErr w:type="spell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квалиф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циро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-ванной подписью рук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водителем Упо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л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номоченного 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гана или иного уполномочен-</w:t>
            </w:r>
            <w:proofErr w:type="spell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ного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им лица)</w:t>
            </w:r>
          </w:p>
          <w:p w14:paraId="365B998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C60B25C" w14:textId="77777777" w:rsidTr="009C7202">
        <w:trPr>
          <w:jc w:val="center"/>
        </w:trPr>
        <w:tc>
          <w:tcPr>
            <w:tcW w:w="2830" w:type="dxa"/>
            <w:vMerge/>
          </w:tcPr>
          <w:p w14:paraId="5A01701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4366D5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Формирование решения о предоставлении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 услуги</w:t>
            </w:r>
          </w:p>
        </w:tc>
        <w:tc>
          <w:tcPr>
            <w:tcW w:w="2126" w:type="dxa"/>
          </w:tcPr>
          <w:p w14:paraId="370D588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часа</w:t>
            </w:r>
          </w:p>
        </w:tc>
        <w:tc>
          <w:tcPr>
            <w:tcW w:w="1559" w:type="dxa"/>
            <w:vMerge/>
          </w:tcPr>
          <w:p w14:paraId="160B110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41994AC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30D5A8B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</w:tcPr>
          <w:p w14:paraId="0FB5CC0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101E0298" w14:textId="77777777" w:rsidTr="009C7202">
        <w:trPr>
          <w:jc w:val="center"/>
        </w:trPr>
        <w:tc>
          <w:tcPr>
            <w:tcW w:w="14561" w:type="dxa"/>
            <w:gridSpan w:val="7"/>
          </w:tcPr>
          <w:p w14:paraId="34A7456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9C7202" w:rsidRPr="00706643" w14:paraId="46E801A7" w14:textId="77777777" w:rsidTr="009C7202">
        <w:trPr>
          <w:jc w:val="center"/>
        </w:trPr>
        <w:tc>
          <w:tcPr>
            <w:tcW w:w="14561" w:type="dxa"/>
            <w:gridSpan w:val="7"/>
          </w:tcPr>
          <w:p w14:paraId="6A563EF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1.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Проверка документов и регистрация заявления</w:t>
            </w:r>
          </w:p>
          <w:p w14:paraId="09BA309F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22E82B6A" w14:textId="77777777" w:rsidTr="009C7202">
        <w:trPr>
          <w:jc w:val="center"/>
        </w:trPr>
        <w:tc>
          <w:tcPr>
            <w:tcW w:w="2830" w:type="dxa"/>
            <w:vMerge w:val="restart"/>
          </w:tcPr>
          <w:p w14:paraId="4D943ED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Поступление заявления и документов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услуги в Уполномоче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ный орган</w:t>
            </w:r>
          </w:p>
        </w:tc>
        <w:tc>
          <w:tcPr>
            <w:tcW w:w="2694" w:type="dxa"/>
          </w:tcPr>
          <w:p w14:paraId="4B3C339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Прием и проверка ко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том 2.8 Администрати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ного регламента</w:t>
            </w:r>
          </w:p>
        </w:tc>
        <w:tc>
          <w:tcPr>
            <w:tcW w:w="2126" w:type="dxa"/>
            <w:vMerge w:val="restart"/>
          </w:tcPr>
          <w:p w14:paraId="5F9343F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рабочего дня</w:t>
            </w:r>
          </w:p>
        </w:tc>
        <w:tc>
          <w:tcPr>
            <w:tcW w:w="1559" w:type="dxa"/>
          </w:tcPr>
          <w:p w14:paraId="2FA3A2C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33A8F87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745112A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65462CB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в ГИС (присвоение 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мера и датиров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ние); </w:t>
            </w:r>
          </w:p>
          <w:p w14:paraId="502E7FC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назначение должностного лица,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 предоставление государственной (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муниципаль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-ной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>) услуги, и передача ему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кументов</w:t>
            </w:r>
          </w:p>
        </w:tc>
      </w:tr>
      <w:tr w:rsidR="009C7202" w:rsidRPr="00706643" w14:paraId="01265CA1" w14:textId="77777777" w:rsidTr="009C7202">
        <w:trPr>
          <w:jc w:val="center"/>
        </w:trPr>
        <w:tc>
          <w:tcPr>
            <w:tcW w:w="2830" w:type="dxa"/>
            <w:vMerge/>
          </w:tcPr>
          <w:p w14:paraId="3FD6579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1CEB7D7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об отказе в приеме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ментов, в случае выя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ления оснований для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каза в приеме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тов</w:t>
            </w:r>
          </w:p>
        </w:tc>
        <w:tc>
          <w:tcPr>
            <w:tcW w:w="2126" w:type="dxa"/>
            <w:vMerge/>
          </w:tcPr>
          <w:p w14:paraId="11394C3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E2DE23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14BA0E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D68D11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6929BC3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FB28BAA" w14:textId="77777777" w:rsidTr="009C7202">
        <w:trPr>
          <w:jc w:val="center"/>
        </w:trPr>
        <w:tc>
          <w:tcPr>
            <w:tcW w:w="2830" w:type="dxa"/>
            <w:vMerge/>
          </w:tcPr>
          <w:p w14:paraId="37BC4D6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4DF1414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заявления, в случае отсутствия осн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ваний для отказа в пр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еме документов</w:t>
            </w:r>
          </w:p>
        </w:tc>
        <w:tc>
          <w:tcPr>
            <w:tcW w:w="2126" w:type="dxa"/>
            <w:vMerge/>
          </w:tcPr>
          <w:p w14:paraId="3B6136B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B7C53E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регистрацию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корреспон-денции</w:t>
            </w:r>
            <w:proofErr w:type="spellEnd"/>
          </w:p>
        </w:tc>
        <w:tc>
          <w:tcPr>
            <w:tcW w:w="1985" w:type="dxa"/>
          </w:tcPr>
          <w:p w14:paraId="0BACC8A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</w:t>
            </w:r>
          </w:p>
        </w:tc>
        <w:tc>
          <w:tcPr>
            <w:tcW w:w="1418" w:type="dxa"/>
          </w:tcPr>
          <w:p w14:paraId="7E9B47F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26240A7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70F1DF83" w14:textId="77777777" w:rsidTr="009C7202">
        <w:trPr>
          <w:jc w:val="center"/>
        </w:trPr>
        <w:tc>
          <w:tcPr>
            <w:tcW w:w="14561" w:type="dxa"/>
            <w:gridSpan w:val="7"/>
          </w:tcPr>
          <w:p w14:paraId="0FA4CC1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2.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Получение сведений посредством СМЭВ</w:t>
            </w:r>
          </w:p>
          <w:p w14:paraId="4035F481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50EA58C9" w14:textId="77777777" w:rsidTr="009C7202">
        <w:trPr>
          <w:jc w:val="center"/>
        </w:trPr>
        <w:tc>
          <w:tcPr>
            <w:tcW w:w="2830" w:type="dxa"/>
          </w:tcPr>
          <w:p w14:paraId="0A189EF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6D969B9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45DB6BA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направление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запросов в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ганы и организации</w:t>
            </w:r>
          </w:p>
        </w:tc>
        <w:tc>
          <w:tcPr>
            <w:tcW w:w="2126" w:type="dxa"/>
          </w:tcPr>
          <w:p w14:paraId="0DBE05A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в день регистрации заявления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</w:t>
            </w:r>
          </w:p>
        </w:tc>
        <w:tc>
          <w:tcPr>
            <w:tcW w:w="1559" w:type="dxa"/>
          </w:tcPr>
          <w:p w14:paraId="4DEB36D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53A40D9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57AAC6E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отсутствие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тов, нео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ходимых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пальной услуги, находящи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ся в расп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ряжении госуда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органов (организ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ций)</w:t>
            </w:r>
          </w:p>
        </w:tc>
        <w:tc>
          <w:tcPr>
            <w:tcW w:w="1949" w:type="dxa"/>
          </w:tcPr>
          <w:p w14:paraId="4D9E673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направление межведомстве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ного запроса в органы (орган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зации),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ставляющие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кументы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ния),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ренные пунктом 2.7 Администр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тивного регл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мента, в том чи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 с использов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нием СМЭВ</w:t>
            </w:r>
          </w:p>
        </w:tc>
      </w:tr>
      <w:tr w:rsidR="009C7202" w:rsidRPr="00706643" w14:paraId="239D0FCE" w14:textId="77777777" w:rsidTr="009C7202">
        <w:trPr>
          <w:jc w:val="center"/>
        </w:trPr>
        <w:tc>
          <w:tcPr>
            <w:tcW w:w="2830" w:type="dxa"/>
          </w:tcPr>
          <w:p w14:paraId="495CEC8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CEA411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ответов на межведомственные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просы, формирование полного комплекта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кументов</w:t>
            </w:r>
          </w:p>
        </w:tc>
        <w:tc>
          <w:tcPr>
            <w:tcW w:w="2126" w:type="dxa"/>
          </w:tcPr>
          <w:p w14:paraId="11D017F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5 рабочих дня со дня направл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запроса в орган или орг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низацию,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ставляющие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 и информ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цию, если иные сроки не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смотрены закон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дательством РФ и субъекта РФ</w:t>
            </w:r>
          </w:p>
        </w:tc>
        <w:tc>
          <w:tcPr>
            <w:tcW w:w="1559" w:type="dxa"/>
          </w:tcPr>
          <w:p w14:paraId="7733A42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132CAAE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14:paraId="33A5582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6934A4A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ний), необход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 усл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ги</w:t>
            </w:r>
          </w:p>
        </w:tc>
      </w:tr>
      <w:tr w:rsidR="009C7202" w:rsidRPr="00706643" w14:paraId="59C7019F" w14:textId="77777777" w:rsidTr="009C7202">
        <w:trPr>
          <w:jc w:val="center"/>
        </w:trPr>
        <w:tc>
          <w:tcPr>
            <w:tcW w:w="14561" w:type="dxa"/>
            <w:gridSpan w:val="7"/>
          </w:tcPr>
          <w:p w14:paraId="5B741EB6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Рассмотрение документов и сведений</w:t>
            </w:r>
          </w:p>
          <w:p w14:paraId="10CB13E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0FD46EE1" w14:textId="77777777" w:rsidTr="009C7202">
        <w:trPr>
          <w:jc w:val="center"/>
        </w:trPr>
        <w:tc>
          <w:tcPr>
            <w:tcW w:w="2830" w:type="dxa"/>
          </w:tcPr>
          <w:p w14:paraId="42960A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112D071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0776395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проверка соответствия документов и сведений требованиям нормати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ных правовых актов </w:t>
            </w:r>
          </w:p>
        </w:tc>
        <w:tc>
          <w:tcPr>
            <w:tcW w:w="2126" w:type="dxa"/>
          </w:tcPr>
          <w:p w14:paraId="5D83016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20 рабочих дней со дня п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ступления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ментации по пл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нировке террит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рии </w:t>
            </w:r>
          </w:p>
        </w:tc>
        <w:tc>
          <w:tcPr>
            <w:tcW w:w="1559" w:type="dxa"/>
          </w:tcPr>
          <w:p w14:paraId="05DA49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2251E93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Уполномоченный орган)/ГИС / </w:t>
            </w:r>
            <w:proofErr w:type="gramEnd"/>
          </w:p>
          <w:p w14:paraId="3B6C31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ПГС</w:t>
            </w:r>
          </w:p>
        </w:tc>
        <w:tc>
          <w:tcPr>
            <w:tcW w:w="1418" w:type="dxa"/>
          </w:tcPr>
          <w:p w14:paraId="40C345B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основания отказа в предоста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лении  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ренные пунктом 2.9 Админ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стративного регламента</w:t>
            </w:r>
          </w:p>
        </w:tc>
        <w:tc>
          <w:tcPr>
            <w:tcW w:w="1949" w:type="dxa"/>
          </w:tcPr>
          <w:p w14:paraId="1E56F67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 либо</w:t>
            </w:r>
          </w:p>
          <w:p w14:paraId="093A23C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о провед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нии проведение публичных 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шаний или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щественных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суждений</w:t>
            </w:r>
          </w:p>
          <w:p w14:paraId="167B360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2AA35810" w14:textId="77777777" w:rsidTr="009C7202">
        <w:trPr>
          <w:jc w:val="center"/>
        </w:trPr>
        <w:tc>
          <w:tcPr>
            <w:tcW w:w="2830" w:type="dxa"/>
          </w:tcPr>
          <w:p w14:paraId="63AE7A6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соответствие документов и сведений требованиям нормативных правовых актов предоставления 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ниципальной услуги, наличие оснований для проведения публичных слушания или обществе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обсуждений</w:t>
            </w:r>
          </w:p>
        </w:tc>
        <w:tc>
          <w:tcPr>
            <w:tcW w:w="2694" w:type="dxa"/>
          </w:tcPr>
          <w:p w14:paraId="379A213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проведение публичных слушаний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обсуждений</w:t>
            </w:r>
          </w:p>
          <w:p w14:paraId="2EF8775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D065DC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менее 1 и не более 3 месяцев со дня оповещения жителей муниц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пального образ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вания о провед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нии публичных слушаний или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щественных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суждений до дня опубликования заключения о 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зультатах</w:t>
            </w:r>
          </w:p>
          <w:p w14:paraId="4849799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публичных слуш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ний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обсу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ж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дений</w:t>
            </w:r>
          </w:p>
          <w:p w14:paraId="45CA297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7A66A8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4651161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FC8EC1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4A15D44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подготовка пр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токола публи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ч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слушаний или обществе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обсуждений</w:t>
            </w:r>
          </w:p>
          <w:p w14:paraId="427D317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и заключения о результатах</w:t>
            </w:r>
          </w:p>
          <w:p w14:paraId="57DF3F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публичных 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шаний или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щественных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суждений</w:t>
            </w:r>
          </w:p>
        </w:tc>
      </w:tr>
      <w:tr w:rsidR="009C7202" w:rsidRPr="00706643" w14:paraId="39704A17" w14:textId="77777777" w:rsidTr="009C7202">
        <w:trPr>
          <w:jc w:val="center"/>
        </w:trPr>
        <w:tc>
          <w:tcPr>
            <w:tcW w:w="14561" w:type="dxa"/>
            <w:gridSpan w:val="7"/>
          </w:tcPr>
          <w:p w14:paraId="57761ACE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4.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Принятие решения</w:t>
            </w:r>
          </w:p>
          <w:p w14:paraId="68EF2521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D37308D" w14:textId="77777777" w:rsidTr="009C7202">
        <w:trPr>
          <w:jc w:val="center"/>
        </w:trPr>
        <w:tc>
          <w:tcPr>
            <w:tcW w:w="2830" w:type="dxa"/>
            <w:vMerge w:val="restart"/>
          </w:tcPr>
          <w:p w14:paraId="23D72BC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результата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услуги</w:t>
            </w:r>
          </w:p>
        </w:tc>
        <w:tc>
          <w:tcPr>
            <w:tcW w:w="2694" w:type="dxa"/>
            <w:vMerge w:val="restart"/>
          </w:tcPr>
          <w:p w14:paraId="10B809F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 предоставления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услуги</w:t>
            </w:r>
          </w:p>
        </w:tc>
        <w:tc>
          <w:tcPr>
            <w:tcW w:w="2126" w:type="dxa"/>
          </w:tcPr>
          <w:p w14:paraId="7F637FA0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более 20 раб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чих дней со дня опубликования заключения о 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зультатах</w:t>
            </w:r>
          </w:p>
          <w:p w14:paraId="27242C1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публичных слуш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ний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обсу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ж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дений</w:t>
            </w:r>
          </w:p>
          <w:p w14:paraId="31BC37B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1CB2144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14:paraId="76C1262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предостав-ление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услуги;</w:t>
            </w:r>
          </w:p>
          <w:p w14:paraId="6AE2C7F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Руководи-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тель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гана или иное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191E485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14:paraId="39CA03F4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49" w:type="dxa"/>
            <w:vMerge w:val="restart"/>
          </w:tcPr>
          <w:p w14:paraId="16067305" w14:textId="77777777" w:rsidR="009C7202" w:rsidRPr="00706643" w:rsidRDefault="009C7202" w:rsidP="009C7202">
            <w:pPr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Результат пред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ставления мун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ципальной усл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ги, подписанный уполномоченным должностным лицом (усиле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ной </w:t>
            </w:r>
            <w:proofErr w:type="gram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квалифиц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рован-ной</w:t>
            </w:r>
            <w:proofErr w:type="gram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по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писью руковод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телем Уполн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моченного орг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а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на или иного уполномочен-</w:t>
            </w:r>
            <w:proofErr w:type="spell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ного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им лица)</w:t>
            </w:r>
          </w:p>
          <w:p w14:paraId="1077565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52880D19" w14:textId="77777777" w:rsidTr="009C7202">
        <w:trPr>
          <w:jc w:val="center"/>
        </w:trPr>
        <w:tc>
          <w:tcPr>
            <w:tcW w:w="2830" w:type="dxa"/>
            <w:vMerge/>
          </w:tcPr>
          <w:p w14:paraId="594E63D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  <w:vMerge/>
          </w:tcPr>
          <w:p w14:paraId="2F5A22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FF9B6E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более 20 раб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чих дней со дня поступления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ментации по пл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нировке террит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рии в случае, если публичные слуш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ственные обсу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ж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дения не провод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лись</w:t>
            </w:r>
          </w:p>
        </w:tc>
        <w:tc>
          <w:tcPr>
            <w:tcW w:w="1559" w:type="dxa"/>
            <w:vMerge/>
          </w:tcPr>
          <w:p w14:paraId="19EBBF7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041C635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501BBBC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</w:tcPr>
          <w:p w14:paraId="53006DF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3910E615" w14:textId="77777777" w:rsidTr="009C7202">
        <w:trPr>
          <w:jc w:val="center"/>
        </w:trPr>
        <w:tc>
          <w:tcPr>
            <w:tcW w:w="2830" w:type="dxa"/>
          </w:tcPr>
          <w:p w14:paraId="486B6CE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5C3D6DD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формирование решения о предоставлении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 услуги</w:t>
            </w:r>
          </w:p>
        </w:tc>
        <w:tc>
          <w:tcPr>
            <w:tcW w:w="2126" w:type="dxa"/>
          </w:tcPr>
          <w:p w14:paraId="3BAC03C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часа</w:t>
            </w:r>
          </w:p>
        </w:tc>
        <w:tc>
          <w:tcPr>
            <w:tcW w:w="1559" w:type="dxa"/>
            <w:vMerge/>
          </w:tcPr>
          <w:p w14:paraId="511AFE3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1397013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231632C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</w:tcPr>
          <w:p w14:paraId="25A7FFE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8579110" w14:textId="77777777" w:rsidR="009C7202" w:rsidRPr="009C7202" w:rsidRDefault="009C7202" w:rsidP="009C7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80C530" w14:textId="77777777" w:rsidR="00911F3C" w:rsidRPr="004D415D" w:rsidRDefault="00911F3C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911F3C" w:rsidRPr="004D415D" w:rsidSect="00706643">
      <w:headerReference w:type="default" r:id="rId17"/>
      <w:pgSz w:w="16838" w:h="11906" w:orient="landscape"/>
      <w:pgMar w:top="851" w:right="1134" w:bottom="1418" w:left="567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1AFE" w14:textId="77777777" w:rsidR="002156AC" w:rsidRDefault="002156AC" w:rsidP="002E394C">
      <w:pPr>
        <w:spacing w:after="0" w:line="240" w:lineRule="auto"/>
      </w:pPr>
      <w:r>
        <w:separator/>
      </w:r>
    </w:p>
  </w:endnote>
  <w:endnote w:type="continuationSeparator" w:id="0">
    <w:p w14:paraId="580217DF" w14:textId="77777777" w:rsidR="002156AC" w:rsidRDefault="002156A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A3AA" w14:textId="77777777" w:rsidR="002E66CC" w:rsidRDefault="002E66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F91B" w14:textId="77777777" w:rsidR="002E66CC" w:rsidRDefault="002E66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355D" w14:textId="77777777" w:rsidR="002E66CC" w:rsidRDefault="002E66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EA7A0" w14:textId="77777777" w:rsidR="002156AC" w:rsidRDefault="002156AC" w:rsidP="002E394C">
      <w:pPr>
        <w:spacing w:after="0" w:line="240" w:lineRule="auto"/>
      </w:pPr>
      <w:r>
        <w:separator/>
      </w:r>
    </w:p>
  </w:footnote>
  <w:footnote w:type="continuationSeparator" w:id="0">
    <w:p w14:paraId="5B82D362" w14:textId="77777777" w:rsidR="002156AC" w:rsidRDefault="002156A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924B" w14:textId="77777777" w:rsidR="002E66CC" w:rsidRDefault="002E66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FFFADCD" w14:textId="77777777" w:rsidR="002E66CC" w:rsidRDefault="002E66CC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A95CB1">
          <w:rPr>
            <w:noProof/>
            <w:sz w:val="22"/>
            <w:szCs w:val="22"/>
          </w:rPr>
          <w:t>4</w:t>
        </w:r>
        <w:r w:rsidRPr="00AD7A21">
          <w:rPr>
            <w:sz w:val="22"/>
            <w:szCs w:val="22"/>
          </w:rPr>
          <w:fldChar w:fldCharType="end"/>
        </w:r>
      </w:p>
      <w:p w14:paraId="14175DA8" w14:textId="6EBB8396" w:rsidR="002E66CC" w:rsidRPr="00AD7A21" w:rsidRDefault="002156AC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A9E65" w14:textId="77777777" w:rsidR="002E66CC" w:rsidRDefault="002E66C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28573"/>
      <w:docPartObj>
        <w:docPartGallery w:val="Page Numbers (Top of Page)"/>
        <w:docPartUnique/>
      </w:docPartObj>
    </w:sdtPr>
    <w:sdtEndPr/>
    <w:sdtContent>
      <w:p w14:paraId="6B8591B4" w14:textId="1EB32528" w:rsidR="002E66CC" w:rsidRDefault="002E66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B1">
          <w:rPr>
            <w:noProof/>
          </w:rPr>
          <w:t>43</w:t>
        </w:r>
        <w:r>
          <w:fldChar w:fldCharType="end"/>
        </w:r>
      </w:p>
    </w:sdtContent>
  </w:sdt>
  <w:p w14:paraId="64E16DC7" w14:textId="77777777" w:rsidR="002E66CC" w:rsidRPr="00322DBC" w:rsidRDefault="002E66CC" w:rsidP="00322D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9"/>
  </w:num>
  <w:num w:numId="6">
    <w:abstractNumId w:val="20"/>
  </w:num>
  <w:num w:numId="7">
    <w:abstractNumId w:val="8"/>
  </w:num>
  <w:num w:numId="8">
    <w:abstractNumId w:val="19"/>
  </w:num>
  <w:num w:numId="9">
    <w:abstractNumId w:val="18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1"/>
  </w:num>
  <w:num w:numId="21">
    <w:abstractNumId w:val="3"/>
  </w:num>
  <w:num w:numId="22">
    <w:abstractNumId w:val="10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11E4E"/>
    <w:rsid w:val="000201A8"/>
    <w:rsid w:val="000268DA"/>
    <w:rsid w:val="0003417D"/>
    <w:rsid w:val="00051FA8"/>
    <w:rsid w:val="000537CC"/>
    <w:rsid w:val="0005795C"/>
    <w:rsid w:val="00062265"/>
    <w:rsid w:val="00085326"/>
    <w:rsid w:val="000C2BCE"/>
    <w:rsid w:val="000D0C69"/>
    <w:rsid w:val="000F138A"/>
    <w:rsid w:val="000F5638"/>
    <w:rsid w:val="00103F47"/>
    <w:rsid w:val="0018224D"/>
    <w:rsid w:val="00196744"/>
    <w:rsid w:val="001B5CEE"/>
    <w:rsid w:val="001E6005"/>
    <w:rsid w:val="002156AC"/>
    <w:rsid w:val="00217E5D"/>
    <w:rsid w:val="0025081A"/>
    <w:rsid w:val="0025757C"/>
    <w:rsid w:val="002A7122"/>
    <w:rsid w:val="002C3F7E"/>
    <w:rsid w:val="002D0FF7"/>
    <w:rsid w:val="002D6CF5"/>
    <w:rsid w:val="002E394C"/>
    <w:rsid w:val="002E66CC"/>
    <w:rsid w:val="003044F4"/>
    <w:rsid w:val="00322DBC"/>
    <w:rsid w:val="00337446"/>
    <w:rsid w:val="00387E10"/>
    <w:rsid w:val="00391BE1"/>
    <w:rsid w:val="003926EA"/>
    <w:rsid w:val="003A567C"/>
    <w:rsid w:val="003E4E52"/>
    <w:rsid w:val="00424052"/>
    <w:rsid w:val="00435F7B"/>
    <w:rsid w:val="00436124"/>
    <w:rsid w:val="004414E2"/>
    <w:rsid w:val="00475275"/>
    <w:rsid w:val="004850A6"/>
    <w:rsid w:val="004923A1"/>
    <w:rsid w:val="004A7B29"/>
    <w:rsid w:val="004D21B4"/>
    <w:rsid w:val="004D415D"/>
    <w:rsid w:val="004D4E80"/>
    <w:rsid w:val="004E2558"/>
    <w:rsid w:val="004E6F54"/>
    <w:rsid w:val="00504270"/>
    <w:rsid w:val="0057493C"/>
    <w:rsid w:val="005E4714"/>
    <w:rsid w:val="005F08DE"/>
    <w:rsid w:val="005F3A61"/>
    <w:rsid w:val="00604914"/>
    <w:rsid w:val="006158E8"/>
    <w:rsid w:val="00621513"/>
    <w:rsid w:val="006357A3"/>
    <w:rsid w:val="0064680E"/>
    <w:rsid w:val="006655B4"/>
    <w:rsid w:val="0068600F"/>
    <w:rsid w:val="006B1EBF"/>
    <w:rsid w:val="006B3339"/>
    <w:rsid w:val="006B778C"/>
    <w:rsid w:val="006C7883"/>
    <w:rsid w:val="006D17CF"/>
    <w:rsid w:val="006D5CC0"/>
    <w:rsid w:val="00701B82"/>
    <w:rsid w:val="00706643"/>
    <w:rsid w:val="007122FE"/>
    <w:rsid w:val="00724793"/>
    <w:rsid w:val="00774442"/>
    <w:rsid w:val="00786809"/>
    <w:rsid w:val="00793F3C"/>
    <w:rsid w:val="007A6AE4"/>
    <w:rsid w:val="007E57A5"/>
    <w:rsid w:val="00826648"/>
    <w:rsid w:val="00826A0A"/>
    <w:rsid w:val="008309E2"/>
    <w:rsid w:val="0084360F"/>
    <w:rsid w:val="008A1D69"/>
    <w:rsid w:val="008A35EC"/>
    <w:rsid w:val="008A7F7C"/>
    <w:rsid w:val="008B1AAF"/>
    <w:rsid w:val="008D34E3"/>
    <w:rsid w:val="00911F3C"/>
    <w:rsid w:val="0096738B"/>
    <w:rsid w:val="00986179"/>
    <w:rsid w:val="00995F1B"/>
    <w:rsid w:val="009B6301"/>
    <w:rsid w:val="009B78EA"/>
    <w:rsid w:val="009C7202"/>
    <w:rsid w:val="009C7774"/>
    <w:rsid w:val="009D0D57"/>
    <w:rsid w:val="009D74E7"/>
    <w:rsid w:val="009F2DEF"/>
    <w:rsid w:val="00A02B6E"/>
    <w:rsid w:val="00A37B2F"/>
    <w:rsid w:val="00A45F2A"/>
    <w:rsid w:val="00A52337"/>
    <w:rsid w:val="00A65044"/>
    <w:rsid w:val="00A95CB1"/>
    <w:rsid w:val="00AD7A21"/>
    <w:rsid w:val="00B11209"/>
    <w:rsid w:val="00B2345D"/>
    <w:rsid w:val="00B3220F"/>
    <w:rsid w:val="00B81339"/>
    <w:rsid w:val="00B86E79"/>
    <w:rsid w:val="00B96610"/>
    <w:rsid w:val="00BA6022"/>
    <w:rsid w:val="00BB6835"/>
    <w:rsid w:val="00BE294B"/>
    <w:rsid w:val="00BE672A"/>
    <w:rsid w:val="00C050E8"/>
    <w:rsid w:val="00C43188"/>
    <w:rsid w:val="00C5225C"/>
    <w:rsid w:val="00C54B0A"/>
    <w:rsid w:val="00C73719"/>
    <w:rsid w:val="00CA6C96"/>
    <w:rsid w:val="00CC6B88"/>
    <w:rsid w:val="00D24F79"/>
    <w:rsid w:val="00D32CCD"/>
    <w:rsid w:val="00D43CDA"/>
    <w:rsid w:val="00D55F31"/>
    <w:rsid w:val="00D65225"/>
    <w:rsid w:val="00DA2A34"/>
    <w:rsid w:val="00DA4421"/>
    <w:rsid w:val="00DF61E8"/>
    <w:rsid w:val="00E3163E"/>
    <w:rsid w:val="00E41966"/>
    <w:rsid w:val="00E53063"/>
    <w:rsid w:val="00E67554"/>
    <w:rsid w:val="00E71C63"/>
    <w:rsid w:val="00E8070B"/>
    <w:rsid w:val="00E8234E"/>
    <w:rsid w:val="00E86870"/>
    <w:rsid w:val="00F13CFB"/>
    <w:rsid w:val="00F24086"/>
    <w:rsid w:val="00F44933"/>
    <w:rsid w:val="00F44C18"/>
    <w:rsid w:val="00F5643D"/>
    <w:rsid w:val="00F651E2"/>
    <w:rsid w:val="00FA0303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9C72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9C72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rgu.primorsky.ru:8080/RGU_WAR_2/RGU2Aut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E46EC-4610-4340-9228-6C03933F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12201</Words>
  <Characters>69552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2022-04-05T06:34:00Z</cp:lastPrinted>
  <dcterms:created xsi:type="dcterms:W3CDTF">2022-04-11T00:47:00Z</dcterms:created>
  <dcterms:modified xsi:type="dcterms:W3CDTF">2022-04-11T00:47:00Z</dcterms:modified>
</cp:coreProperties>
</file>